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最新土建工程国际竞争性招标合同条款规定(3篇)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规定一第一条凡是被保险人自有的，座落于本保险单所载明地址内的下列家庭财产，在保险标的范围以内。一、房屋及其室内附属设备(如固定装置的水暖、气暖、卫生、供水、管道煤气及供电设备、厨房配套的设备等);二、室内财产：...</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土建工程国际竞争性招标合同条款规定一</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第九条保险期限、保险费第九条保险期限分别为一年。自保险单约定起保日零时起至期满日二十四时止。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3、家庭财产综合保险附加盗抢保险条款</w:t>
      </w:r>
    </w:p>
    <w:p>
      <w:pPr>
        <w:ind w:left="0" w:right="0" w:firstLine="560"/>
        <w:spacing w:before="450" w:after="450" w:line="312" w:lineRule="auto"/>
      </w:pPr>
      <w:r>
        <w:rPr>
          <w:rFonts w:ascii="宋体" w:hAnsi="宋体" w:eastAsia="宋体" w:cs="宋体"/>
          <w:color w:val="000"/>
          <w:sz w:val="28"/>
          <w:szCs w:val="28"/>
        </w:rPr>
        <w:t xml:space="preserve">一、保险责任保险房屋及其室内附属设备和存放于保险单所载明地址室内的保险标的，由于遭受外来人员撬、砸门窗，翻墙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三、保险金额保险金额以家庭财产综合保险的保险金额为限，便携式用品(手提电脑、电子记事本、摄像机、照相器材、收音机、录音机、cd机、vcd机)的最高保险金额为5000元，且列明清单。</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4、家庭财产综合保险附加家用电器用电安全保险条款</w:t>
      </w:r>
    </w:p>
    <w:p>
      <w:pPr>
        <w:ind w:left="0" w:right="0" w:firstLine="560"/>
        <w:spacing w:before="450" w:after="450" w:line="312" w:lineRule="auto"/>
      </w:pPr>
      <w:r>
        <w:rPr>
          <w:rFonts w:ascii="宋体" w:hAnsi="宋体" w:eastAsia="宋体" w:cs="宋体"/>
          <w:color w:val="000"/>
          <w:sz w:val="28"/>
          <w:szCs w:val="28"/>
        </w:rPr>
        <w:t xml:space="preserve">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(二)供电部门或施工失误;</w:t>
      </w:r>
    </w:p>
    <w:p>
      <w:pPr>
        <w:ind w:left="0" w:right="0" w:firstLine="560"/>
        <w:spacing w:before="450" w:after="450" w:line="312" w:lineRule="auto"/>
      </w:pPr>
      <w:r>
        <w:rPr>
          <w:rFonts w:ascii="宋体" w:hAnsi="宋体" w:eastAsia="宋体" w:cs="宋体"/>
          <w:color w:val="000"/>
          <w:sz w:val="28"/>
          <w:szCs w:val="28"/>
        </w:rPr>
        <w:t xml:space="preserve">(三)供电线路发生其他意外事故。</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5、家庭财产综合保险附加管道破裂及水渍保险条款</w:t>
      </w:r>
    </w:p>
    <w:p>
      <w:pPr>
        <w:ind w:left="0" w:right="0" w:firstLine="560"/>
        <w:spacing w:before="450" w:after="450" w:line="312" w:lineRule="auto"/>
      </w:pPr>
      <w:r>
        <w:rPr>
          <w:rFonts w:ascii="宋体" w:hAnsi="宋体" w:eastAsia="宋体" w:cs="宋体"/>
          <w:color w:val="000"/>
          <w:sz w:val="28"/>
          <w:szCs w:val="28"/>
        </w:rPr>
        <w:t xml:space="preserve">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(三)不属保险责任范围内的损失。</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6、家庭财产综合保险附加现金、首饰盗抢保险条款</w:t>
      </w:r>
    </w:p>
    <w:p>
      <w:pPr>
        <w:ind w:left="0" w:right="0" w:firstLine="560"/>
        <w:spacing w:before="450" w:after="450" w:line="312" w:lineRule="auto"/>
      </w:pPr>
      <w:r>
        <w:rPr>
          <w:rFonts w:ascii="宋体" w:hAnsi="宋体" w:eastAsia="宋体" w:cs="宋体"/>
          <w:color w:val="000"/>
          <w:sz w:val="28"/>
          <w:szCs w:val="28"/>
        </w:rPr>
        <w:t xml:space="preserve">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一、保险金额以投保家庭财产盗抢保险的保险金额的10%为限，最高保险金额为10000元，其中现金(含有价证券)20__元、首饰8000元。</w:t>
      </w:r>
    </w:p>
    <w:p>
      <w:pPr>
        <w:ind w:left="0" w:right="0" w:firstLine="560"/>
        <w:spacing w:before="450" w:after="450" w:line="312" w:lineRule="auto"/>
      </w:pPr>
      <w:r>
        <w:rPr>
          <w:rFonts w:ascii="宋体" w:hAnsi="宋体" w:eastAsia="宋体" w:cs="宋体"/>
          <w:color w:val="000"/>
          <w:sz w:val="28"/>
          <w:szCs w:val="28"/>
        </w:rPr>
        <w:t xml:space="preserve">二、保险责任存放于保险单所载明地址室内的现金、有价证券、首饰，由于遭受外来人员撬、砸门窗，翻墙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(一)在室外遭受抢劫、盗窃;</w:t>
      </w:r>
    </w:p>
    <w:p>
      <w:pPr>
        <w:ind w:left="0" w:right="0" w:firstLine="560"/>
        <w:spacing w:before="450" w:after="450" w:line="312" w:lineRule="auto"/>
      </w:pPr>
      <w:r>
        <w:rPr>
          <w:rFonts w:ascii="宋体" w:hAnsi="宋体" w:eastAsia="宋体" w:cs="宋体"/>
          <w:color w:val="000"/>
          <w:sz w:val="28"/>
          <w:szCs w:val="28"/>
        </w:rPr>
        <w:t xml:space="preserve">(二)保管不慎所致;</w:t>
      </w:r>
    </w:p>
    <w:p>
      <w:pPr>
        <w:ind w:left="0" w:right="0" w:firstLine="560"/>
        <w:spacing w:before="450" w:after="450" w:line="312" w:lineRule="auto"/>
      </w:pPr>
      <w:r>
        <w:rPr>
          <w:rFonts w:ascii="宋体" w:hAnsi="宋体" w:eastAsia="宋体" w:cs="宋体"/>
          <w:color w:val="000"/>
          <w:sz w:val="28"/>
          <w:szCs w:val="28"/>
        </w:rPr>
        <w:t xml:space="preserve">(三)不负责现金(有价证券)的利息损失。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7、家庭财产综合保险附加第三者责任保险条款</w:t>
      </w:r>
    </w:p>
    <w:p>
      <w:pPr>
        <w:ind w:left="0" w:right="0" w:firstLine="560"/>
        <w:spacing w:before="450" w:after="450" w:line="312" w:lineRule="auto"/>
      </w:pPr>
      <w:r>
        <w:rPr>
          <w:rFonts w:ascii="宋体" w:hAnsi="宋体" w:eastAsia="宋体" w:cs="宋体"/>
          <w:color w:val="000"/>
          <w:sz w:val="28"/>
          <w:szCs w:val="28"/>
        </w:rPr>
        <w:t xml:space="preserve">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(八)惩罚性赔偿及罚款;</w:t>
      </w:r>
    </w:p>
    <w:p>
      <w:pPr>
        <w:ind w:left="0" w:right="0" w:firstLine="560"/>
        <w:spacing w:before="450" w:after="450" w:line="312" w:lineRule="auto"/>
      </w:pPr>
      <w:r>
        <w:rPr>
          <w:rFonts w:ascii="宋体" w:hAnsi="宋体" w:eastAsia="宋体" w:cs="宋体"/>
          <w:color w:val="000"/>
          <w:sz w:val="28"/>
          <w:szCs w:val="28"/>
        </w:rPr>
        <w:t xml:space="preserve">(九)各种间接损失及被保险人(或其家庭成员)私自承诺的费用。</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二)如一次责任事故赔偿金额达到最高赔偿限额，则保险责任即行终止，被保险人如需恢复原赔偿限额时，应补交保险费，并由保险人出具批单批注;如一次责任事故未达至最高赔偿限额，其有效赔偿限额应是最高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本附加险条款与家庭财产综合保险条款相抵触之处，以本附加险条款为准;未尽之处，以家庭财产综合保险条款为准。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土建工程国际竞争性招标合同条款规定二</w:t>
      </w:r>
    </w:p>
    <w:p>
      <w:pPr>
        <w:ind w:left="0" w:right="0" w:firstLine="560"/>
        <w:spacing w:before="450" w:after="450" w:line="312" w:lineRule="auto"/>
      </w:pPr>
      <w:r>
        <w:rPr>
          <w:rFonts w:ascii="宋体" w:hAnsi="宋体" w:eastAsia="宋体" w:cs="宋体"/>
          <w:color w:val="000"/>
          <w:sz w:val="28"/>
          <w:szCs w:val="28"/>
        </w:rPr>
        <w:t xml:space="preserve">一、词语定义及合同文件 1、词语定义 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土建工程国际竞争性招标合同条款规定三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2025-05-02T09:09:03+08:00</dcterms:created>
  <dcterms:modified xsi:type="dcterms:W3CDTF">2025-05-02T09:09:03+08:00</dcterms:modified>
</cp:coreProperties>
</file>

<file path=docProps/custom.xml><?xml version="1.0" encoding="utf-8"?>
<Properties xmlns="http://schemas.openxmlformats.org/officeDocument/2006/custom-properties" xmlns:vt="http://schemas.openxmlformats.org/officeDocument/2006/docPropsVTypes"/>
</file>