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标准赠与合同范本(汇总10篇)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标准赠与合同范本1赠与人：(以下称甲方)受赠人：(以下称乙方)甲方黄秀颜与乙方系母女关系，甲方黄谷丽和黄谷美与乙方系同母异父姐妹关系，由于甲方黄秀颜年老体弱且经济相当困难，为了其能安度晚年，乙方愿意提供经济条件给予适当照顾。甲方为了感谢乙方...</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标准赠与合同范本6</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标准赠与合同范本7</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