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最新房屋赠与合同协议遗书 房屋赠与合同协议书怎么公证(五篇)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房屋赠与合同协议遗书 房屋赠与合同协议书怎么公证一受赠者(以下简称乙方)：双方缔结如下赠与合同：一、甲方将后记的不动产依以下各条约定赠与对方。二、甲方在________年____月____日前，将房内应搬之物包括家俱，家电等搬离，如不搬离，...</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房屋赠与合同协议书怎么公证一</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房屋赠与合同协议书怎么公证二</w:t>
      </w:r>
    </w:p>
    <w:p>
      <w:pPr>
        <w:ind w:left="0" w:right="0" w:firstLine="560"/>
        <w:spacing w:before="450" w:after="450" w:line="312" w:lineRule="auto"/>
      </w:pPr>
      <w:r>
        <w:rPr>
          <w:rFonts w:ascii="宋体" w:hAnsi="宋体" w:eastAsia="宋体" w:cs="宋体"/>
          <w:color w:val="000"/>
          <w:sz w:val="28"/>
          <w:szCs w:val="28"/>
        </w:rPr>
        <w:t xml:space="preserve">赠与合同是生活中比较常见的一类型合同，那么，房屋赠与合同协议书的模板是什么样的呢？以下是小编收集整理的有关房屋赠与合同协议模板，欢迎大家前来阅读。</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房屋赠与合同协议书怎么公证四</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2025-05-02T09:24:46+08:00</dcterms:created>
  <dcterms:modified xsi:type="dcterms:W3CDTF">2025-05-02T09:24:46+08:00</dcterms:modified>
</cp:coreProperties>
</file>

<file path=docProps/custom.xml><?xml version="1.0" encoding="utf-8"?>
<Properties xmlns="http://schemas.openxmlformats.org/officeDocument/2006/custom-properties" xmlns:vt="http://schemas.openxmlformats.org/officeDocument/2006/docPropsVTypes"/>
</file>