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药品订购合同范本(热门5篇)</w:t>
      </w:r>
      <w:bookmarkEnd w:id="1"/>
    </w:p>
    <w:p>
      <w:pPr>
        <w:jc w:val="center"/>
        <w:spacing w:before="0" w:after="450"/>
      </w:pPr>
      <w:r>
        <w:rPr>
          <w:rFonts w:ascii="Arial" w:hAnsi="Arial" w:eastAsia="Arial" w:cs="Arial"/>
          <w:color w:val="999999"/>
          <w:sz w:val="20"/>
          <w:szCs w:val="20"/>
        </w:rPr>
        <w:t xml:space="preserve">来源：网络  作者：浅唱梦痕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药品订购合同范本1供方： 需方：开户行： 开户行：帐 号： 帐 号：在平等互利原则基础上，双方友好协商，同意按照适用《合同法》签订并执行本合同。1. 产品名称、数量、金额：2. 质量标准及交货检验：质量符合国际(GB1353-20_)二等玉...</w:t>
      </w:r>
    </w:p>
    <w:p>
      <w:pPr>
        <w:ind w:left="0" w:right="0" w:firstLine="560"/>
        <w:spacing w:before="450" w:after="450" w:line="312" w:lineRule="auto"/>
      </w:pPr>
      <w:r>
        <w:rPr>
          <w:rFonts w:ascii="黑体" w:hAnsi="黑体" w:eastAsia="黑体" w:cs="黑体"/>
          <w:color w:val="000000"/>
          <w:sz w:val="36"/>
          <w:szCs w:val="36"/>
          <w:b w:val="1"/>
          <w:bCs w:val="1"/>
        </w:rPr>
        <w:t xml:space="preserve">药品订购合同范本1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交货时间：20_年11月30日前，如遇不可抗拒力时间顺延。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供货方供货分三批次，第一批次应于20_年12月31日前，供货不低于总数量的50%，第二批次应于20_年12月31日至20_年10月1日间，供货不低于余量的15%，第三批次应于20_年10月1日至20_年11月30日间，提供余量货品。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药品订购合同范本2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①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药品订购合同范本3</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购方名称(章)：开户行：</w:t>
      </w:r>
    </w:p>
    <w:p>
      <w:pPr>
        <w:ind w:left="0" w:right="0" w:firstLine="560"/>
        <w:spacing w:before="450" w:after="450" w:line="312" w:lineRule="auto"/>
      </w:pPr>
      <w:r>
        <w:rPr>
          <w:rFonts w:ascii="宋体" w:hAnsi="宋体" w:eastAsia="宋体" w:cs="宋体"/>
          <w:color w:val="000"/>
          <w:sz w:val="28"/>
          <w:szCs w:val="28"/>
        </w:rPr>
        <w:t xml:space="preserve">委托代理人：账号：</w:t>
      </w:r>
    </w:p>
    <w:p>
      <w:pPr>
        <w:ind w:left="0" w:right="0" w:firstLine="560"/>
        <w:spacing w:before="450" w:after="450" w:line="312" w:lineRule="auto"/>
      </w:pPr>
      <w:r>
        <w:rPr>
          <w:rFonts w:ascii="宋体" w:hAnsi="宋体" w:eastAsia="宋体" w:cs="宋体"/>
          <w:color w:val="000"/>
          <w:sz w:val="28"/>
          <w:szCs w:val="28"/>
        </w:rPr>
        <w:t xml:space="preserve">年月日电话：</w:t>
      </w:r>
    </w:p>
    <w:p>
      <w:pPr>
        <w:ind w:left="0" w:right="0" w:firstLine="560"/>
        <w:spacing w:before="450" w:after="450" w:line="312" w:lineRule="auto"/>
      </w:pPr>
      <w:r>
        <w:rPr>
          <w:rFonts w:ascii="黑体" w:hAnsi="黑体" w:eastAsia="黑体" w:cs="黑体"/>
          <w:color w:val="000000"/>
          <w:sz w:val="36"/>
          <w:szCs w:val="36"/>
          <w:b w:val="1"/>
          <w:bCs w:val="1"/>
        </w:rPr>
        <w:t xml:space="preserve">药品订购合同范本4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药品订购合同范本5</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根据《_合同法》，甲乙双方在平等互利的原则上就农产品供销事宜协商一致，达成如下合同条款，以供双方严格遵守：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2025-07-29T23:40:08+08:00</dcterms:created>
  <dcterms:modified xsi:type="dcterms:W3CDTF">2025-07-29T23:40:08+08:00</dcterms:modified>
</cp:coreProperties>
</file>

<file path=docProps/custom.xml><?xml version="1.0" encoding="utf-8"?>
<Properties xmlns="http://schemas.openxmlformats.org/officeDocument/2006/custom-properties" xmlns:vt="http://schemas.openxmlformats.org/officeDocument/2006/docPropsVTypes"/>
</file>