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技术居间合同范本(必备8篇)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技术居间合同范本1甲方(委托人)：_________________________联系地址：_____________________________乙方(居间人)：_________________________联系地址：______...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法定代表人或委托代理人：___________________________法定代表人或委托代理人：___________________________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3、乙方提供能够钻探</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（3）根据可行性研究报告（或施工设计）资料，进行具体地质和工程设计，在开钻前五日以书面形式提供给甲方各二份。经甲方及监理认可后实施。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4、完井验收：双方在洗井、试水作业、抽水试验完成后即可进行现场验收，甲、乙、监理及管理部门四方以签定的合同作为验收依据，验收后一个月内乙方将全部资料交给甲方。5m3/h。</w:t>
      </w:r>
    </w:p>
    <w:p>
      <w:pPr>
        <w:ind w:left="0" w:right="0" w:firstLine="560"/>
        <w:spacing w:before="450" w:after="450" w:line="312" w:lineRule="auto"/>
      </w:pPr>
      <w:r>
        <w:rPr>
          <w:rFonts w:ascii="宋体" w:hAnsi="宋体" w:eastAsia="宋体" w:cs="宋体"/>
          <w:color w:val="000"/>
          <w:sz w:val="28"/>
          <w:szCs w:val="28"/>
        </w:rPr>
        <w:t xml:space="preserve">第八条工程费用的支付和结算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（1）乙方设备到场后，开钻前甲方付给乙方总工程款的___%。</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（2）二开前，甲方付给乙方总工程款的___%。</w:t>
      </w:r>
    </w:p>
    <w:p>
      <w:pPr>
        <w:ind w:left="0" w:right="0" w:firstLine="560"/>
        <w:spacing w:before="450" w:after="450" w:line="312" w:lineRule="auto"/>
      </w:pPr>
      <w:r>
        <w:rPr>
          <w:rFonts w:ascii="宋体" w:hAnsi="宋体" w:eastAsia="宋体" w:cs="宋体"/>
          <w:color w:val="000"/>
          <w:sz w:val="28"/>
          <w:szCs w:val="28"/>
        </w:rPr>
        <w:t xml:space="preserve">（3）钻达设计井深，甲方付给乙方总工程款的___%。</w:t>
      </w:r>
    </w:p>
    <w:p>
      <w:pPr>
        <w:ind w:left="0" w:right="0" w:firstLine="560"/>
        <w:spacing w:before="450" w:after="450" w:line="312" w:lineRule="auto"/>
      </w:pPr>
      <w:r>
        <w:rPr>
          <w:rFonts w:ascii="宋体" w:hAnsi="宋体" w:eastAsia="宋体" w:cs="宋体"/>
          <w:color w:val="000"/>
          <w:sz w:val="28"/>
          <w:szCs w:val="28"/>
        </w:rPr>
        <w:t xml:space="preserve">（4）完井验收后三日内，甲方付给乙方除5%质量保证金外的所有余款。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（5）完井验收后一年，如无质量问题甲方付给乙方5%质保金。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4、遇不可抗力致使合同全部或部分不能履行，按照有关法律执行。</w:t>
      </w:r>
    </w:p>
    <w:p>
      <w:pPr>
        <w:ind w:left="0" w:right="0" w:firstLine="560"/>
        <w:spacing w:before="450" w:after="450" w:line="312" w:lineRule="auto"/>
      </w:pPr>
      <w:r>
        <w:rPr>
          <w:rFonts w:ascii="宋体" w:hAnsi="宋体" w:eastAsia="宋体" w:cs="宋体"/>
          <w:color w:val="000"/>
          <w:sz w:val="28"/>
          <w:szCs w:val="28"/>
        </w:rPr>
        <w:t xml:space="preserve">第十条乙方应向甲方提供完井资料二份</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1、甲、乙双方对本合同均负有保密责任。</w:t>
      </w:r>
    </w:p>
    <w:p>
      <w:pPr>
        <w:ind w:left="0" w:right="0" w:firstLine="560"/>
        <w:spacing w:before="450" w:after="450" w:line="312" w:lineRule="auto"/>
      </w:pPr>
      <w:r>
        <w:rPr>
          <w:rFonts w:ascii="宋体" w:hAnsi="宋体" w:eastAsia="宋体" w:cs="宋体"/>
          <w:color w:val="000"/>
          <w:sz w:val="28"/>
          <w:szCs w:val="28"/>
        </w:rPr>
        <w:t xml:space="preserve">2、本合同甲、乙双方代表签字并加盖甲、乙双方单位公章（合同章）即为生效。本合同签字生效后，经甲、乙双方协商一致同意可增加补充协议或修改条款，补充协议和修改后的条款与原合同具有同等效力。</w:t>
      </w:r>
    </w:p>
    <w:p>
      <w:pPr>
        <w:ind w:left="0" w:right="0" w:firstLine="560"/>
        <w:spacing w:before="450" w:after="450" w:line="312" w:lineRule="auto"/>
      </w:pPr>
      <w:r>
        <w:rPr>
          <w:rFonts w:ascii="宋体" w:hAnsi="宋体" w:eastAsia="宋体" w:cs="宋体"/>
          <w:color w:val="000"/>
          <w:sz w:val="28"/>
          <w:szCs w:val="28"/>
        </w:rPr>
        <w:t xml:space="preserve">3、甲、乙双方发生合同纠纷，可协商解决；如协商解决不成，可向人民法院诉讼解决。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4、本合同的附件是本合同的一部分，与本合同具有同等法律效力。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技术居间合同范本4</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技术居间合同范本7</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&gt;一、甲方委托乙方向金融机构或个人联系和安排：约 万元人民币的借款(具体借贷金额由出借方评估审批后确定)，用于经营周转及消费或装修，乙方同意接受委托。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&gt;四、甲方须承担的费用：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2.评估费、公证费、融资费、监管费及担保费(详见甲方与评估公司、公证处、出借方、担保贷款合同公司问签订的相关合同、协议约定);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