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转让非专利技术合同书 非专利技术转让协议(二十四篇)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转让非专利技术合同书 非专利技术转让协议一受让方:____________________一、在合同履行过程中,向受让方提供下列内容的技术指导和服务:二、保证所转让的技术具有实用性,可靠性,即能应用于生产实践的成熟技 术.保证使用本非专利技...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非专利技术转让协议三</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非专利技术转让协议七</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发明创造名称： __________________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公开(公告)日： 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本合同为(普通、排他、独占)实施许可合同。乙方在合同规定的期限内，在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2.4被甲方可实施该专利的期限为__________年________月。从________年________月________日起至________年________月________日止。期限届满后，如需继续实施，则由双方另行协商实施及报酬事宜，另行签订合同。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4.1本合同采用下列第种方式支付使用费：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(1)本合同的使用费采用入门费和提成费相结合的方式，其中入门费为________万元，提成费按当年度合同产品净销售额的________%提取。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日内乙方向甲方支付第一批次________元，后在每个会计________(月份/季度/年度)截止前的日内，分批次支付，每次支付________元。包括第一次在内总共支付次，共计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预期向乙方交付合同技术资料的，每逾期一周应向乙方支付违约金人民币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露给他人使用的，应将非法所得全部交还甲方，或支付违约金________元，还必须立即停止他人使用合同技术。甲方擅自将乙方对合同技术的改进部门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7.4(独占许可特别条款)独占实施许可合同的乙方，实施专利超越本合同约定的范围内，应向甲方支付违约金________元，并且乙方应立即停止实施。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7.5(排他许可特别条款)排他实施许可合同的甲方，在许可乙方实施合同技术的范围内，又许可他人实施本合同技术的，甲方应向乙方支付违约金________元，并应当停止许可他人实施合同技术的行为。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9.1甲方有义务负责维护专利权并支付年费。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甲方和乙方都有权向侵犯专利权的第三者起诉。一方起诉时另一方应予以支持。决定起诉的一方承担起诉费用，胜诉时收入的款项也归其所有。如果合同双方商定共同起诉，则由此发生的费用和收益按一下比例分摊：甲方________%，乙方________%。</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10.1凡因履行本合同而发生在甲方所在省/市/地区以外的一切税费，均由乙方承担。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独占或排他许可特别条款：独占(或排他)实施许可合同的乙方，在合同生效后月内不实施合同技术，或者在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13.2如因不可抗力事件的发生导致合同无法履行时，遇不可抗力的一方应立即将事故情况书面告知另一方，并应在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14.1双方履行合同中如发生争议，应按照合同分清责任，本着友好协商的原则自行解决。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14.2双方不能协商解决争议的，提请专利管理机关调解处理，对调解不服的，任何一方向所在地有管辖权的人民法院起诉。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16.2本合同于________年________月________日在________省________市________区签订。</w:t>
      </w:r>
    </w:p>
    <w:p>
      <w:pPr>
        <w:ind w:left="0" w:right="0" w:firstLine="560"/>
        <w:spacing w:before="450" w:after="450" w:line="312" w:lineRule="auto"/>
      </w:pPr>
      <w:r>
        <w:rPr>
          <w:rFonts w:ascii="宋体" w:hAnsi="宋体" w:eastAsia="宋体" w:cs="宋体"/>
          <w:color w:val="000"/>
          <w:sz w:val="28"/>
          <w:szCs w:val="28"/>
        </w:rPr>
        <w:t xml:space="preserve">16.3本合同中提到的有关附件为本合同不可分割的组成部分，与本合同文本有同等效力，本合同一式份，甲乙双方各执份。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非专利技术转让协议八</w:t>
      </w:r>
    </w:p>
    <w:p>
      <w:pPr>
        <w:ind w:left="0" w:right="0" w:firstLine="560"/>
        <w:spacing w:before="450" w:after="450" w:line="312" w:lineRule="auto"/>
      </w:pPr>
      <w:r>
        <w:rPr>
          <w:rFonts w:ascii="宋体" w:hAnsi="宋体" w:eastAsia="宋体" w:cs="宋体"/>
          <w:color w:val="000"/>
          <w:sz w:val="28"/>
          <w:szCs w:val="28"/>
        </w:rPr>
        <w:t xml:space="preserve">转让专利技术合同简版格式</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非专利技术转让协议九</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非专利技术转让协议篇十</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转让非专利技术合同书 非专利技术转让协议篇十一</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8、甲乙双方约定的保密期限自甲乙双方签署委托书之日起至专利由专利公报或国家知识产权的官方网站公开之日止。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转让非专利技术合同书 非专利技术转让协议篇十四</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2025-06-19T17:54:46+08:00</dcterms:created>
  <dcterms:modified xsi:type="dcterms:W3CDTF">2025-06-19T17:54:46+08:00</dcterms:modified>
</cp:coreProperties>
</file>

<file path=docProps/custom.xml><?xml version="1.0" encoding="utf-8"?>
<Properties xmlns="http://schemas.openxmlformats.org/officeDocument/2006/custom-properties" xmlns:vt="http://schemas.openxmlformats.org/officeDocument/2006/docPropsVTypes"/>
</file>