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&gt;本文《保险合同范本【三篇】》由合同范文频道整理，仅供参考。如果觉得很不错，欢迎点评和分享～感谢你的阅读与支持！&gt;【篇一】货物运输保险合同范本　　发票号码保险单号次　　中保财产保险有限公司（以下简称本公司）根据_______________...</w:t>
      </w:r>
    </w:p>
    <w:p>
      <w:pPr>
        <w:ind w:left="0" w:right="0" w:firstLine="560"/>
        <w:spacing w:before="450" w:after="450" w:line="312" w:lineRule="auto"/>
      </w:pPr>
      <w:r>
        <w:rPr>
          <w:rFonts w:ascii="宋体" w:hAnsi="宋体" w:eastAsia="宋体" w:cs="宋体"/>
          <w:color w:val="000"/>
          <w:sz w:val="28"/>
          <w:szCs w:val="28"/>
        </w:rPr>
        <w:t xml:space="preserve">&gt;本文《保险合同范本【三篇】》由合同范文频道整理，仅供参考。如果觉得很不错，欢迎点评和分享～感谢你的阅读与支持！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&gt;【篇一】货物运输保险合同范本</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&gt;【篇二】第三者责任险保险合同范本</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第二条本保险合同中的机动车辆是指在中华人民共和国境内（不含港、澳、台地区）行驶的汽车、电车及约定的其他车辆。</w:t>
      </w:r>
    </w:p>
    <w:p>
      <w:pPr>
        <w:ind w:left="0" w:right="0" w:firstLine="560"/>
        <w:spacing w:before="450" w:after="450" w:line="312" w:lineRule="auto"/>
      </w:pPr>
      <w:r>
        <w:rPr>
          <w:rFonts w:ascii="宋体" w:hAnsi="宋体" w:eastAsia="宋体" w:cs="宋体"/>
          <w:color w:val="000"/>
          <w:sz w:val="28"/>
          <w:szCs w:val="28"/>
        </w:rPr>
        <w:t xml:space="preserve">　　第三条本保险合同中的第三者是指除投保人、被保险人、保险人以外的，因保险车辆发生意外事故遭受人身伤亡或财产损失的保险车辆下的受害者。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第四条被保险人或其允许的驾驶人员在使用保险车辆过程中发生意外事故，致使第三者遭受人身伤亡或财产直接损毁，依法应当由被保险人承担的经济赔偿责任，保险人负责赔偿。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五条经保险人事先书面同意，被保险人因第四条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第六条保险车辆造成下列人身伤亡或财产损失，不论在法律上是否应当由被保险人承担赔偿责任，保险人均不负责赔偿：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第七条下列情况下，不论任何原因造成的对第三者的经济赔偿责任，保险人均不负责赔偿：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（九）保险车辆拖带未投保第三者责任保险的车辆（含挂车）或被未投保第三者责任保险的其他车辆拖带。</w:t>
      </w:r>
    </w:p>
    <w:p>
      <w:pPr>
        <w:ind w:left="0" w:right="0" w:firstLine="560"/>
        <w:spacing w:before="450" w:after="450" w:line="312" w:lineRule="auto"/>
      </w:pPr>
      <w:r>
        <w:rPr>
          <w:rFonts w:ascii="宋体" w:hAnsi="宋体" w:eastAsia="宋体" w:cs="宋体"/>
          <w:color w:val="000"/>
          <w:sz w:val="28"/>
          <w:szCs w:val="28"/>
        </w:rPr>
        <w:t xml:space="preserve">　　第八条下列损失和费用，保险人不负责赔偿：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（二）精神损害赔偿；</w:t>
      </w:r>
    </w:p>
    <w:p>
      <w:pPr>
        <w:ind w:left="0" w:right="0" w:firstLine="560"/>
        <w:spacing w:before="450" w:after="450" w:line="312" w:lineRule="auto"/>
      </w:pPr>
      <w:r>
        <w:rPr>
          <w:rFonts w:ascii="宋体" w:hAnsi="宋体" w:eastAsia="宋体" w:cs="宋体"/>
          <w:color w:val="000"/>
          <w:sz w:val="28"/>
          <w:szCs w:val="28"/>
        </w:rPr>
        <w:t xml:space="preserve">　　（三）因污染（含放射性污染）造成的损失；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（四）第三者财产因市场价格变动造成的贬值、修理后因价值降低引起的损失；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（五）保险车辆被盗窃、抢劫、抢夺造成第三者人身伤亡或财产损失；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第九条其他不属于保险责任范围内的损失和费用。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责任限额</w:t>
      </w:r>
    </w:p>
    <w:p>
      <w:pPr>
        <w:ind w:left="0" w:right="0" w:firstLine="560"/>
        <w:spacing w:before="450" w:after="450" w:line="312" w:lineRule="auto"/>
      </w:pPr>
      <w:r>
        <w:rPr>
          <w:rFonts w:ascii="宋体" w:hAnsi="宋体" w:eastAsia="宋体" w:cs="宋体"/>
          <w:color w:val="000"/>
          <w:sz w:val="28"/>
          <w:szCs w:val="28"/>
        </w:rPr>
        <w:t xml:space="preserve">　　第十条每次事故的责任限额，由投保人和保险人在签订保险合同时按5万元、10万元、20万元、50万元、100万元和100万元以上不超过1000万元的档次协商确定。</w:t>
      </w:r>
    </w:p>
    <w:p>
      <w:pPr>
        <w:ind w:left="0" w:right="0" w:firstLine="560"/>
        <w:spacing w:before="450" w:after="450" w:line="312" w:lineRule="auto"/>
      </w:pPr>
      <w:r>
        <w:rPr>
          <w:rFonts w:ascii="宋体" w:hAnsi="宋体" w:eastAsia="宋体" w:cs="宋体"/>
          <w:color w:val="000"/>
          <w:sz w:val="28"/>
          <w:szCs w:val="28"/>
        </w:rPr>
        <w:t xml:space="preserve">　　第十一条主车与挂车连接时发生保险事故，保险人在主车的责任限额内承担赔偿责任。</w:t>
      </w:r>
    </w:p>
    <w:p>
      <w:pPr>
        <w:ind w:left="0" w:right="0" w:firstLine="560"/>
        <w:spacing w:before="450" w:after="450" w:line="312" w:lineRule="auto"/>
      </w:pPr>
      <w:r>
        <w:rPr>
          <w:rFonts w:ascii="宋体" w:hAnsi="宋体" w:eastAsia="宋体" w:cs="宋体"/>
          <w:color w:val="000"/>
          <w:sz w:val="28"/>
          <w:szCs w:val="28"/>
        </w:rPr>
        <w:t xml:space="preserve">&gt;【篇三】人寿保险合同条款</w:t>
      </w:r>
    </w:p>
    <w:p>
      <w:pPr>
        <w:ind w:left="0" w:right="0" w:firstLine="560"/>
        <w:spacing w:before="450" w:after="450" w:line="312" w:lineRule="auto"/>
      </w:pPr>
      <w:r>
        <w:rPr>
          <w:rFonts w:ascii="宋体" w:hAnsi="宋体" w:eastAsia="宋体" w:cs="宋体"/>
          <w:color w:val="000"/>
          <w:sz w:val="28"/>
          <w:szCs w:val="28"/>
        </w:rPr>
        <w:t xml:space="preserve">　　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2025-05-02T04:53:13+08:00</dcterms:created>
  <dcterms:modified xsi:type="dcterms:W3CDTF">2025-05-02T04:53:13+08:00</dcterms:modified>
</cp:coreProperties>
</file>

<file path=docProps/custom.xml><?xml version="1.0" encoding="utf-8"?>
<Properties xmlns="http://schemas.openxmlformats.org/officeDocument/2006/custom-properties" xmlns:vt="http://schemas.openxmlformats.org/officeDocument/2006/docPropsVTypes"/>
</file>