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产品销售合作协议范本</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&gt;本文《产品销售合作协议范本》由合同范文频道整理，仅供参考。如果觉得很不错，欢迎点评和分享～感谢你的阅读与支持！　　甲方：_____________　　乙方：_____________　　甲、乙双方本着自愿、平等、公平、诚实、信用的原则，经...</w:t>
      </w:r>
    </w:p>
    <w:p>
      <w:pPr>
        <w:ind w:left="0" w:right="0" w:firstLine="560"/>
        <w:spacing w:before="450" w:after="450" w:line="312" w:lineRule="auto"/>
      </w:pPr>
      <w:r>
        <w:rPr>
          <w:rFonts w:ascii="宋体" w:hAnsi="宋体" w:eastAsia="宋体" w:cs="宋体"/>
          <w:color w:val="000"/>
          <w:sz w:val="28"/>
          <w:szCs w:val="28"/>
        </w:rPr>
        <w:t xml:space="preserve">&gt;本文《产品销售合作协议范本》由合同范文频道整理，仅供参考。如果觉得很不错，欢迎点评和分享～感谢你的阅读与支持！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　　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　　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　　第四条甲方为使乙方所辖区域更好运营，开发和提供适销产品，保证产品质量符合标准，合理定价，限度保证乙方的供应。在本协议期间，甲方，积极协助承担市场物流、组织功能乙方按甲方规划进行市场设计和拓展市场网络。甲方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　　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　　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　　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　　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　　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　　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　　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　　（1）结清与甲方（甲方指定的供货商）的财务往来关系。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　　（2）不得再进行销售甲方的商品。</w:t>
      </w:r>
    </w:p>
    <w:p>
      <w:pPr>
        <w:ind w:left="0" w:right="0" w:firstLine="560"/>
        <w:spacing w:before="450" w:after="450" w:line="312" w:lineRule="auto"/>
      </w:pPr>
      <w:r>
        <w:rPr>
          <w:rFonts w:ascii="宋体" w:hAnsi="宋体" w:eastAsia="宋体" w:cs="宋体"/>
          <w:color w:val="000"/>
          <w:sz w:val="28"/>
          <w:szCs w:val="28"/>
        </w:rPr>
        <w:t xml:space="preserve">　　（3）必须承担客户后续服务成本，包括退货、维修、索赔等。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　　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　　第九条如双方因不可抗力，或非双方所能控制或所能预见事件的发生，包括自然灾害、战争、政府行为、社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　　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2025-05-03T08:56:01+08:00</dcterms:created>
  <dcterms:modified xsi:type="dcterms:W3CDTF">2025-05-03T08:56:01+08:00</dcterms:modified>
</cp:coreProperties>
</file>

<file path=docProps/custom.xml><?xml version="1.0" encoding="utf-8"?>
<Properties xmlns="http://schemas.openxmlformats.org/officeDocument/2006/custom-properties" xmlns:vt="http://schemas.openxmlformats.org/officeDocument/2006/docPropsVTypes"/>
</file>