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最新个人转租房屋合同(十六篇)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转租房屋合同一承租方：___________________________根据《中华人民共和国民法典》及有关规定，为明确出租方与承租方的权利义务关系，经双方协商一致，签订本合同。第一条房屋座落、间数、面积、房屋质量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个人转租房屋合同四</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个人转租房屋合同篇十一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