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最新标准的租房合同 租房协议是否具有法律效力3篇(精选)</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标准的租房合同 租房协议是否具有法律效力一承租方(乙方)：根据《中华人民共和国合同法》及相关法律法规的规定。甲乙双方在平等自愿基础上，就甲方将房屋出租给乙方使用，乙方承租甲方房屋事宜，为明确双方权利义务，经协商一致，订立本合同。房屋拥有设施...</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