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钢材产品购销合同模板下载</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方（需方）　　乙 方（供方）　　甲方 项目施工需要向乙方采购钢材。根据《中华人民共和国合同法》及有关法律、法规，甲、乙双方本着平等互利的原则友好协商，达成以下合同条款：　　一、产品品名、规格型号、数量及单价等　　甲方向乙方采购的钢材总需...</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　　乙 方（供方）</w:t>
      </w:r>
    </w:p>
    <w:p>
      <w:pPr>
        <w:ind w:left="0" w:right="0" w:firstLine="560"/>
        <w:spacing w:before="450" w:after="450" w:line="312" w:lineRule="auto"/>
      </w:pPr>
      <w:r>
        <w:rPr>
          <w:rFonts w:ascii="宋体" w:hAnsi="宋体" w:eastAsia="宋体" w:cs="宋体"/>
          <w:color w:val="000"/>
          <w:sz w:val="28"/>
          <w:szCs w:val="28"/>
        </w:rPr>
        <w:t xml:space="preserve">　　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 吨（具体以实际交付数量为准）；其质量标准按国家标准执行：1、线材：GB/1499.1-202_；2、螺纹钢：HRB335或 HRB400 GB/1499.2-202_；3、圆钢：GB/1499.1-202_；4、型材：具体品牌由甲乙双方另行协商。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以钢厂的原厂包装为标准。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　　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　　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　　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　　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　　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（以下为合同签章页，无正文！）</w:t>
      </w:r>
    </w:p>
    <w:p>
      <w:pPr>
        <w:ind w:left="0" w:right="0" w:firstLine="560"/>
        <w:spacing w:before="450" w:after="450" w:line="312" w:lineRule="auto"/>
      </w:pPr>
      <w:r>
        <w:rPr>
          <w:rFonts w:ascii="宋体" w:hAnsi="宋体" w:eastAsia="宋体" w:cs="宋体"/>
          <w:color w:val="000"/>
          <w:sz w:val="28"/>
          <w:szCs w:val="28"/>
        </w:rPr>
        <w:t xml:space="preserve">　　甲 方（签章）　　 乙 方 （签章）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2025-06-20T14:01:33+08:00</dcterms:created>
  <dcterms:modified xsi:type="dcterms:W3CDTF">2025-06-20T14:01:33+08:00</dcterms:modified>
</cp:coreProperties>
</file>

<file path=docProps/custom.xml><?xml version="1.0" encoding="utf-8"?>
<Properties xmlns="http://schemas.openxmlformats.org/officeDocument/2006/custom-properties" xmlns:vt="http://schemas.openxmlformats.org/officeDocument/2006/docPropsVTypes"/>
</file>