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2024年国际货物购销合同 国际货物销售合同(三篇)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国际货物购销合同 国际货物销售合同一乙方(零售商)：_______________________________________根据《中华人民共和国合同法》及其他有关法律、行政法规的规定，甲、乙双方遵循平等、自愿、公平和诚实信用的原则，就...</w:t>
      </w:r>
    </w:p>
    <w:p>
      <w:pPr>
        <w:ind w:left="0" w:right="0" w:firstLine="560"/>
        <w:spacing w:before="450" w:after="450" w:line="312" w:lineRule="auto"/>
      </w:pPr>
      <w:r>
        <w:rPr>
          <w:rFonts w:ascii="黑体" w:hAnsi="黑体" w:eastAsia="黑体" w:cs="黑体"/>
          <w:color w:val="000000"/>
          <w:sz w:val="36"/>
          <w:szCs w:val="36"/>
          <w:b w:val="1"/>
          <w:bCs w:val="1"/>
        </w:rPr>
        <w:t xml:space="preserve">国际货物购销合同 国际货物销售合同一</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(4)在商品总价值x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(1)按照商品的销售周期，甲乙双方确认的对帐周期为：每月次，具体对帐日期为每月x日。对帐日前3日，甲方应当按照进货、销售、退货等清单载明的数量及数额向乙方</w:t>
      </w:r>
    </w:p>
    <w:p>
      <w:pPr>
        <w:ind w:left="0" w:right="0" w:firstLine="560"/>
        <w:spacing w:before="450" w:after="450" w:line="312" w:lineRule="auto"/>
      </w:pPr>
      <w:r>
        <w:rPr>
          <w:rFonts w:ascii="宋体" w:hAnsi="宋体" w:eastAsia="宋体" w:cs="宋体"/>
          <w:color w:val="000"/>
          <w:sz w:val="28"/>
          <w:szCs w:val="28"/>
        </w:rPr>
        <w:t xml:space="preserve">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w:t>
      </w:r>
    </w:p>
    <w:p>
      <w:pPr>
        <w:ind w:left="0" w:right="0" w:firstLine="560"/>
        <w:spacing w:before="450" w:after="450" w:line="312" w:lineRule="auto"/>
      </w:pPr>
      <w:r>
        <w:rPr>
          <w:rFonts w:ascii="宋体" w:hAnsi="宋体" w:eastAsia="宋体" w:cs="宋体"/>
          <w:color w:val="000"/>
          <w:sz w:val="28"/>
          <w:szCs w:val="28"/>
        </w:rPr>
        <w:t xml:space="preserve">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 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国际货物购销合同 国际货物销售合同二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 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国际货物购销合同 国际货物销售合同三</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w:t>
      </w:r>
    </w:p>
    <w:p>
      <w:pPr>
        <w:ind w:left="0" w:right="0" w:firstLine="560"/>
        <w:spacing w:before="450" w:after="450" w:line="312" w:lineRule="auto"/>
      </w:pPr>
      <w:r>
        <w:rPr>
          <w:rFonts w:ascii="宋体" w:hAnsi="宋体" w:eastAsia="宋体" w:cs="宋体"/>
          <w:color w:val="000"/>
          <w:sz w:val="28"/>
          <w:szCs w:val="28"/>
        </w:rPr>
        <w:t xml:space="preserve">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 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 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 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 </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 年。对超过 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 船级社最高船级或船级协会条款规定的相同级别的船级，船只状况应保持至提单有效期终了时止，以装船日为准船龄不得超过 年。超过 年船龄的船只，卖方应负担超船龄外保险费。买方绝不接受超过 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w:t>
      </w:r>
    </w:p>
    <w:p>
      <w:pPr>
        <w:ind w:left="0" w:right="0" w:firstLine="560"/>
        <w:spacing w:before="450" w:after="450" w:line="312" w:lineRule="auto"/>
      </w:pPr>
      <w:r>
        <w:rPr>
          <w:rFonts w:ascii="宋体" w:hAnsi="宋体" w:eastAsia="宋体" w:cs="宋体"/>
          <w:color w:val="000"/>
          <w:sz w:val="28"/>
          <w:szCs w:val="28"/>
        </w:rPr>
        <w:t xml:space="preserve">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 </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 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 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 。</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 </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 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 </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2025-06-17T07:59:56+08:00</dcterms:created>
  <dcterms:modified xsi:type="dcterms:W3CDTF">2025-06-17T07:59:56+08:00</dcterms:modified>
</cp:coreProperties>
</file>

<file path=docProps/custom.xml><?xml version="1.0" encoding="utf-8"?>
<Properties xmlns="http://schemas.openxmlformats.org/officeDocument/2006/custom-properties" xmlns:vt="http://schemas.openxmlformats.org/officeDocument/2006/docPropsVTypes"/>
</file>