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2025年产品销售购销合同怎么签 产品购销合同怎样写(通用三篇)</w:t>
      </w:r>
      <w:bookmarkEnd w:id="1"/>
    </w:p>
    <w:p>
      <w:pPr>
        <w:jc w:val="center"/>
        <w:spacing w:before="0" w:after="450"/>
      </w:pPr>
      <w:r>
        <w:rPr>
          <w:rFonts w:ascii="Arial" w:hAnsi="Arial" w:eastAsia="Arial" w:cs="Arial"/>
          <w:color w:val="999999"/>
          <w:sz w:val="20"/>
          <w:szCs w:val="20"/>
        </w:rPr>
        <w:t xml:space="preserve">来源：网络  作者：清风徐来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产品销售购销合同怎么签 产品购销合同怎样写一地址：乙方(劳动者)姓名：__________________________________居民身份证号码：___________________________________联络方式：(固定...</w:t>
      </w:r>
    </w:p>
    <w:p>
      <w:pPr>
        <w:ind w:left="0" w:right="0" w:firstLine="560"/>
        <w:spacing w:before="450" w:after="450" w:line="312" w:lineRule="auto"/>
      </w:pPr>
      <w:r>
        <w:rPr>
          <w:rFonts w:ascii="黑体" w:hAnsi="黑体" w:eastAsia="黑体" w:cs="黑体"/>
          <w:color w:val="000000"/>
          <w:sz w:val="36"/>
          <w:szCs w:val="36"/>
          <w:b w:val="1"/>
          <w:bCs w:val="1"/>
        </w:rPr>
        <w:t xml:space="preserve">产品销售购销合同怎么签 产品购销合同怎样写一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联络方式：(固定电话)：(移动电话)紧急状态联络人：联络方式：甲乙双方根据国家及运城市等相关法律、法规、规章的规定，在平等自愿、协商一致的基础上，同意订立本劳动合同，共同遵守本合同所列条款。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w:t>
      </w:r>
    </w:p>
    <w:p>
      <w:pPr>
        <w:ind w:left="0" w:right="0" w:firstLine="560"/>
        <w:spacing w:before="450" w:after="450" w:line="312" w:lineRule="auto"/>
      </w:pPr>
      <w:r>
        <w:rPr>
          <w:rFonts w:ascii="宋体" w:hAnsi="宋体" w:eastAsia="宋体" w:cs="宋体"/>
          <w:color w:val="000"/>
          <w:sz w:val="28"/>
          <w:szCs w:val="28"/>
        </w:rPr>
        <w:t xml:space="preserve">5、结算乙方的薪资福利及费用等。乙方须待离职手续办结后申请办理暂停的薪资福利及费用支付。按规定应支付经济补偿的，甲方在乙方办妥离职手续后予以支付。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6、如因乙方原因不按时领取和签收离职证明、或使甲方无法将离职证明及时送达乙方等情况，致使甲方不能及时为乙方办理有关退工手续，由此产生的一切法律责任由乙方承担。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7、乙方在收到本合同后，应至少于三天内当面签署完毕并交还甲方，如因乙方原因导致延迟签署，则双方劳动关系的建立时间以乙方签署完毕并交还甲方为准。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8、自本合同生效之日起，双方之前签订的任何形式的劳动合同和其他相关协议与本合同及相关附件(协议)不一致的，以本合同为准。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9、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产品销售购销合同怎么签 产品购销合同怎样写二</w:t>
      </w:r>
    </w:p>
    <w:p>
      <w:pPr>
        <w:ind w:left="0" w:right="0" w:firstLine="560"/>
        <w:spacing w:before="450" w:after="450" w:line="312" w:lineRule="auto"/>
      </w:pPr>
      <w:r>
        <w:rPr>
          <w:rFonts w:ascii="宋体" w:hAnsi="宋体" w:eastAsia="宋体" w:cs="宋体"/>
          <w:color w:val="000"/>
          <w:sz w:val="28"/>
          <w:szCs w:val="28"/>
        </w:rPr>
        <w:t xml:space="preserve">甲方：_______食品有限公司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系列产品的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商标作为中国驰名商标，“__”品牌作为中国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7、补充事项添加：甲方：____________食品有限公司乙方：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2025-05-02T23:27:54+08:00</dcterms:created>
  <dcterms:modified xsi:type="dcterms:W3CDTF">2025-05-02T23:27:54+08:00</dcterms:modified>
</cp:coreProperties>
</file>

<file path=docProps/custom.xml><?xml version="1.0" encoding="utf-8"?>
<Properties xmlns="http://schemas.openxmlformats.org/officeDocument/2006/custom-properties" xmlns:vt="http://schemas.openxmlformats.org/officeDocument/2006/docPropsVTypes"/>
</file>