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沥青混凝土购销合同精选(二十篇)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沥青混凝土采购合同 沥青混凝土购销合同一乙方：根据《中华人民共和国合同法》、《沥青混凝土》等国家现行标准和有关规定，经甲、乙双方协商一致同意，特订立本沥青混凝土摊铺合同，供双方以资信守：一、沥青混凝土摊铺工程概况：1、工程名称： 市政工程2...</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一、质量要求和技术标准</w:t>
      </w:r>
    </w:p>
    <w:p>
      <w:pPr>
        <w:ind w:left="0" w:right="0" w:firstLine="560"/>
        <w:spacing w:before="450" w:after="450" w:line="312" w:lineRule="auto"/>
      </w:pPr>
      <w:r>
        <w:rPr>
          <w:rFonts w:ascii="宋体" w:hAnsi="宋体" w:eastAsia="宋体" w:cs="宋体"/>
          <w:color w:val="000"/>
          <w:sz w:val="28"/>
          <w:szCs w:val="28"/>
        </w:rPr>
        <w:t xml:space="preserve">1、本合同约定所用沥青，其品质按交通部颁发的《公路沥青路面施工技术规范》标准执行。</w:t>
      </w:r>
    </w:p>
    <w:p>
      <w:pPr>
        <w:ind w:left="0" w:right="0" w:firstLine="560"/>
        <w:spacing w:before="450" w:after="450" w:line="312" w:lineRule="auto"/>
      </w:pPr>
      <w:r>
        <w:rPr>
          <w:rFonts w:ascii="宋体" w:hAnsi="宋体" w:eastAsia="宋体" w:cs="宋体"/>
          <w:color w:val="000"/>
          <w:sz w:val="28"/>
          <w:szCs w:val="28"/>
        </w:rPr>
        <w:t xml:space="preserve">2、乙方必须严格按照甲方所提供的沥青混凝土配合比组织生产，所用原、辅材料必须清洁无杂质，严格按照甲方、甲方监理及图纸设计要求用料。</w:t>
      </w:r>
    </w:p>
    <w:p>
      <w:pPr>
        <w:ind w:left="0" w:right="0" w:firstLine="560"/>
        <w:spacing w:before="450" w:after="450" w:line="312" w:lineRule="auto"/>
      </w:pPr>
      <w:r>
        <w:rPr>
          <w:rFonts w:ascii="宋体" w:hAnsi="宋体" w:eastAsia="宋体" w:cs="宋体"/>
          <w:color w:val="000"/>
          <w:sz w:val="28"/>
          <w:szCs w:val="28"/>
        </w:rPr>
        <w:t xml:space="preserve">3、在沥青混凝土摊铺过程中出现的花料、离析等一系列不符合《公路沥青路面施工技术规范》要求的，甲方有权返厂，由此产生的费用由乙方承担。</w:t>
      </w:r>
    </w:p>
    <w:p>
      <w:pPr>
        <w:ind w:left="0" w:right="0" w:firstLine="560"/>
        <w:spacing w:before="450" w:after="450" w:line="312" w:lineRule="auto"/>
      </w:pPr>
      <w:r>
        <w:rPr>
          <w:rFonts w:ascii="宋体" w:hAnsi="宋体" w:eastAsia="宋体" w:cs="宋体"/>
          <w:color w:val="000"/>
          <w:sz w:val="28"/>
          <w:szCs w:val="28"/>
        </w:rPr>
        <w:t xml:space="preserve">4、运输过程中乙方必须保证合适的沥青混合料温度，甲方派专人负责测量，出现高温或低温情况，做返厂处理。由此产生的费用由乙方承担。具体合适温度由甲方在施工过程中根据天气情况及时通知乙方。</w:t>
      </w:r>
    </w:p>
    <w:p>
      <w:pPr>
        <w:ind w:left="0" w:right="0" w:firstLine="560"/>
        <w:spacing w:before="450" w:after="450" w:line="312" w:lineRule="auto"/>
      </w:pPr>
      <w:r>
        <w:rPr>
          <w:rFonts w:ascii="宋体" w:hAnsi="宋体" w:eastAsia="宋体" w:cs="宋体"/>
          <w:color w:val="000"/>
          <w:sz w:val="28"/>
          <w:szCs w:val="28"/>
        </w:rPr>
        <w:t xml:space="preserve">5、乙方必须提前检修好设备、备齐原辅材料，施工过程中如出现因乙方设备、材料等原因造成甲方机械租赁费损失两天以上，此损失由乙方承</w:t>
      </w:r>
    </w:p>
    <w:p>
      <w:pPr>
        <w:ind w:left="0" w:right="0" w:firstLine="560"/>
        <w:spacing w:before="450" w:after="450" w:line="312" w:lineRule="auto"/>
      </w:pPr>
      <w:r>
        <w:rPr>
          <w:rFonts w:ascii="宋体" w:hAnsi="宋体" w:eastAsia="宋体" w:cs="宋体"/>
          <w:color w:val="000"/>
          <w:sz w:val="28"/>
          <w:szCs w:val="28"/>
        </w:rPr>
        <w:t xml:space="preserve">6、具体交货日期以甲方通知为准。甲方应提前两天通知乙方具体摊铺日期，给乙方备料时间。</w:t>
      </w:r>
    </w:p>
    <w:p>
      <w:pPr>
        <w:ind w:left="0" w:right="0" w:firstLine="560"/>
        <w:spacing w:before="450" w:after="450" w:line="312" w:lineRule="auto"/>
      </w:pPr>
      <w:r>
        <w:rPr>
          <w:rFonts w:ascii="宋体" w:hAnsi="宋体" w:eastAsia="宋体" w:cs="宋体"/>
          <w:color w:val="000"/>
          <w:sz w:val="28"/>
          <w:szCs w:val="28"/>
        </w:rPr>
        <w:t xml:space="preserve">7、实际施工过程中出现的质量问题或者是沂蒙路接线工程交付以后的两年缺陷期内出现的因沥青混凝土原因造成的损坏，损失由乙方承担。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双方约定成品沥青价格 元，运费由乙方承担，预计甲方用量为 平方米，合计价款为 元，甲方先付 元，余款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20 %的违约金。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2、乙方未按照合同约定的时间及时供应货物的，逾期时间超过 2天以上，甲方有权单方解除合同，同时乙方承担合同总价 20 %的违约金。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3、甲方未按照合同约定的时间及时支付首付款的，逾期在 3天以内的，按逾期天数承担未付款额 20 %/天的违约金;逾期时间超过 3天的，乙方有权单方解除合同，同时甲方承担合同总价 20 %的违约金。</w:t>
      </w:r>
    </w:p>
    <w:p>
      <w:pPr>
        <w:ind w:left="0" w:right="0" w:firstLine="560"/>
        <w:spacing w:before="450" w:after="450" w:line="312" w:lineRule="auto"/>
      </w:pPr>
      <w:r>
        <w:rPr>
          <w:rFonts w:ascii="宋体" w:hAnsi="宋体" w:eastAsia="宋体" w:cs="宋体"/>
          <w:color w:val="000"/>
          <w:sz w:val="28"/>
          <w:szCs w:val="28"/>
        </w:rPr>
        <w:t xml:space="preserve">4、乙方交付的货物有3批次以上的质量不合格的，甲方有权解除合同，乙方承担合同总价 20 %的违约金，给甲方造成其他损失的应承担赔偿责任。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沥青混凝土购销合同四</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w:t>
      </w:r>
    </w:p>
    <w:p>
      <w:pPr>
        <w:ind w:left="0" w:right="0" w:firstLine="560"/>
        <w:spacing w:before="450" w:after="450" w:line="312" w:lineRule="auto"/>
      </w:pPr>
      <w:r>
        <w:rPr>
          <w:rFonts w:ascii="宋体" w:hAnsi="宋体" w:eastAsia="宋体" w:cs="宋体"/>
          <w:color w:val="000"/>
          <w:sz w:val="28"/>
          <w:szCs w:val="28"/>
        </w:rPr>
        <w:t xml:space="preserve">数量(3)</w:t>
      </w:r>
    </w:p>
    <w:p>
      <w:pPr>
        <w:ind w:left="0" w:right="0" w:firstLine="560"/>
        <w:spacing w:before="450" w:after="450" w:line="312" w:lineRule="auto"/>
      </w:pPr>
      <w:r>
        <w:rPr>
          <w:rFonts w:ascii="宋体" w:hAnsi="宋体" w:eastAsia="宋体" w:cs="宋体"/>
          <w:color w:val="000"/>
          <w:sz w:val="28"/>
          <w:szCs w:val="28"/>
        </w:rPr>
        <w:t xml:space="preserve">单价(元/3)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(一)依据《预拌混凝土》(/14902)和《混凝土强度检验评定标准》(107)及相关标准对混凝土进行检验。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2、本合同确认，结算分三次办理，即：各楼号10层主体结构封顶后10日内结算供货价款的40%，10层至主体封顶后10日内结算供货价款的40%，主体验收合格后10日内结算</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沥青混凝土购销合同八</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三、供应混凝土量_______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2、坍落度：______cm。</w:t>
      </w:r>
    </w:p>
    <w:p>
      <w:pPr>
        <w:ind w:left="0" w:right="0" w:firstLine="560"/>
        <w:spacing w:before="450" w:after="450" w:line="312" w:lineRule="auto"/>
      </w:pPr>
      <w:r>
        <w:rPr>
          <w:rFonts w:ascii="宋体" w:hAnsi="宋体" w:eastAsia="宋体" w:cs="宋体"/>
          <w:color w:val="000"/>
          <w:sz w:val="28"/>
          <w:szCs w:val="28"/>
        </w:rPr>
        <w:t xml:space="preserve">3、数量：______ m3。</w:t>
      </w:r>
    </w:p>
    <w:p>
      <w:pPr>
        <w:ind w:left="0" w:right="0" w:firstLine="560"/>
        <w:spacing w:before="450" w:after="450" w:line="312" w:lineRule="auto"/>
      </w:pPr>
      <w:r>
        <w:rPr>
          <w:rFonts w:ascii="宋体" w:hAnsi="宋体" w:eastAsia="宋体" w:cs="宋体"/>
          <w:color w:val="000"/>
          <w:sz w:val="28"/>
          <w:szCs w:val="28"/>
        </w:rPr>
        <w:t xml:space="preserve">4、单价：______元/ m3。</w:t>
      </w:r>
    </w:p>
    <w:p>
      <w:pPr>
        <w:ind w:left="0" w:right="0" w:firstLine="560"/>
        <w:spacing w:before="450" w:after="450" w:line="312" w:lineRule="auto"/>
      </w:pPr>
      <w:r>
        <w:rPr>
          <w:rFonts w:ascii="宋体" w:hAnsi="宋体" w:eastAsia="宋体" w:cs="宋体"/>
          <w:color w:val="000"/>
          <w:sz w:val="28"/>
          <w:szCs w:val="28"/>
        </w:rPr>
        <w:t xml:space="preserve">5、工地输送方式：</w:t>
      </w:r>
    </w:p>
    <w:p>
      <w:pPr>
        <w:ind w:left="0" w:right="0" w:firstLine="560"/>
        <w:spacing w:before="450" w:after="450" w:line="312" w:lineRule="auto"/>
      </w:pPr>
      <w:r>
        <w:rPr>
          <w:rFonts w:ascii="宋体" w:hAnsi="宋体" w:eastAsia="宋体" w:cs="宋体"/>
          <w:color w:val="000"/>
          <w:sz w:val="28"/>
          <w:szCs w:val="28"/>
        </w:rPr>
        <w:t xml:space="preserve">6、合计金额：人民币______元。</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2、需方可对供方提供的混凝土量进行随机抽验，抽验费用由需方承担。如同一批次抽验的数量不少于_____车，且平均欠量大于_____%时，供方应按该次抽验的总欠量的_____倍数额赔偿并负责该批次抽验费用。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3、混凝土搅拌车到达工地后，需方应在_____分钟内办完查验交接手续，并安排在_____分钟内卸料完毕。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1、需方违反合同约定逾期支付商品混凝土货款时，应根据同期_______银行规定的贷款利率，向供方支付所欠货款的利息，同时承担违约责任。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2、本合同一式____份，需方执____份、供方____份。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 程 名 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沥青混凝土购销合同篇十</w:t>
      </w:r>
    </w:p>
    <w:p>
      <w:pPr>
        <w:ind w:left="0" w:right="0" w:firstLine="560"/>
        <w:spacing w:before="450" w:after="450" w:line="312" w:lineRule="auto"/>
      </w:pPr>
      <w:r>
        <w:rPr>
          <w:rFonts w:ascii="宋体" w:hAnsi="宋体" w:eastAsia="宋体" w:cs="宋体"/>
          <w:color w:val="000"/>
          <w:sz w:val="28"/>
          <w:szCs w:val="28"/>
        </w:rPr>
        <w:t xml:space="preserve">沥青混凝土采购协议书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w:t>
      </w:r>
    </w:p>
    <w:p>
      <w:pPr>
        <w:ind w:left="0" w:right="0" w:firstLine="560"/>
        <w:spacing w:before="450" w:after="450" w:line="312" w:lineRule="auto"/>
      </w:pPr>
      <w:r>
        <w:rPr>
          <w:rFonts w:ascii="宋体" w:hAnsi="宋体" w:eastAsia="宋体" w:cs="宋体"/>
          <w:color w:val="000"/>
          <w:sz w:val="28"/>
          <w:szCs w:val="28"/>
        </w:rPr>
        <w:t xml:space="preserve">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w:t>
      </w:r>
    </w:p>
    <w:p>
      <w:pPr>
        <w:ind w:left="0" w:right="0" w:firstLine="560"/>
        <w:spacing w:before="450" w:after="450" w:line="312" w:lineRule="auto"/>
      </w:pPr>
      <w:r>
        <w:rPr>
          <w:rFonts w:ascii="宋体" w:hAnsi="宋体" w:eastAsia="宋体" w:cs="宋体"/>
          <w:color w:val="000"/>
          <w:sz w:val="28"/>
          <w:szCs w:val="28"/>
        </w:rPr>
        <w:t xml:space="preserve">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表观相对密度不小于 2.50</w:t>
      </w:r>
    </w:p>
    <w:p>
      <w:pPr>
        <w:ind w:left="0" w:right="0" w:firstLine="560"/>
        <w:spacing w:before="450" w:after="450" w:line="312" w:lineRule="auto"/>
      </w:pPr>
      <w:r>
        <w:rPr>
          <w:rFonts w:ascii="宋体" w:hAnsi="宋体" w:eastAsia="宋体" w:cs="宋体"/>
          <w:color w:val="000"/>
          <w:sz w:val="28"/>
          <w:szCs w:val="28"/>
        </w:rPr>
        <w:t xml:space="preserve">坚固性(&gt;0.3mm部分)不大于(%)12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水洗法&lt;0.075mm颗粒含量不大于(%) 1</w:t>
      </w:r>
    </w:p>
    <w:p>
      <w:pPr>
        <w:ind w:left="0" w:right="0" w:firstLine="560"/>
        <w:spacing w:before="450" w:after="450" w:line="312" w:lineRule="auto"/>
      </w:pPr>
      <w:r>
        <w:rPr>
          <w:rFonts w:ascii="宋体" w:hAnsi="宋体" w:eastAsia="宋体" w:cs="宋体"/>
          <w:color w:val="000"/>
          <w:sz w:val="28"/>
          <w:szCs w:val="28"/>
        </w:rPr>
        <w:t xml:space="preserve">软石含量不大于(%) 5</w:t>
      </w:r>
    </w:p>
    <w:p>
      <w:pPr>
        <w:ind w:left="0" w:right="0" w:firstLine="560"/>
        <w:spacing w:before="450" w:after="450" w:line="312" w:lineRule="auto"/>
      </w:pPr>
      <w:r>
        <w:rPr>
          <w:rFonts w:ascii="宋体" w:hAnsi="宋体" w:eastAsia="宋体" w:cs="宋体"/>
          <w:color w:val="000"/>
          <w:sz w:val="28"/>
          <w:szCs w:val="28"/>
        </w:rPr>
        <w:t xml:space="preserve">沥青混凝土上面层用玄武岩质量技术要求</w:t>
      </w:r>
    </w:p>
    <w:p>
      <w:pPr>
        <w:ind w:left="0" w:right="0" w:firstLine="560"/>
        <w:spacing w:before="450" w:after="450" w:line="312" w:lineRule="auto"/>
      </w:pPr>
      <w:r>
        <w:rPr>
          <w:rFonts w:ascii="宋体" w:hAnsi="宋体" w:eastAsia="宋体" w:cs="宋体"/>
          <w:color w:val="000"/>
          <w:sz w:val="28"/>
          <w:szCs w:val="28"/>
        </w:rPr>
        <w:t xml:space="preserve">指标规定值试验方法</w:t>
      </w:r>
    </w:p>
    <w:p>
      <w:pPr>
        <w:ind w:left="0" w:right="0" w:firstLine="560"/>
        <w:spacing w:before="450" w:after="450" w:line="312" w:lineRule="auto"/>
      </w:pPr>
      <w:r>
        <w:rPr>
          <w:rFonts w:ascii="宋体" w:hAnsi="宋体" w:eastAsia="宋体" w:cs="宋体"/>
          <w:color w:val="000"/>
          <w:sz w:val="28"/>
          <w:szCs w:val="28"/>
        </w:rPr>
        <w:t xml:space="preserve">石料压碎值(%)≤15 jtj058-20__</w:t>
      </w:r>
    </w:p>
    <w:p>
      <w:pPr>
        <w:ind w:left="0" w:right="0" w:firstLine="560"/>
        <w:spacing w:before="450" w:after="450" w:line="312" w:lineRule="auto"/>
      </w:pPr>
      <w:r>
        <w:rPr>
          <w:rFonts w:ascii="宋体" w:hAnsi="宋体" w:eastAsia="宋体" w:cs="宋体"/>
          <w:color w:val="000"/>
          <w:sz w:val="28"/>
          <w:szCs w:val="28"/>
        </w:rPr>
        <w:t xml:space="preserve">视密度(t/m3)≥2.6 jtj058-20__</w:t>
      </w:r>
    </w:p>
    <w:p>
      <w:pPr>
        <w:ind w:left="0" w:right="0" w:firstLine="560"/>
        <w:spacing w:before="450" w:after="450" w:line="312" w:lineRule="auto"/>
      </w:pPr>
      <w:r>
        <w:rPr>
          <w:rFonts w:ascii="宋体" w:hAnsi="宋体" w:eastAsia="宋体" w:cs="宋体"/>
          <w:color w:val="000"/>
          <w:sz w:val="28"/>
          <w:szCs w:val="28"/>
        </w:rPr>
        <w:t xml:space="preserve">吸水率(%)≤2.0 jtj058-20__</w:t>
      </w:r>
    </w:p>
    <w:p>
      <w:pPr>
        <w:ind w:left="0" w:right="0" w:firstLine="560"/>
        <w:spacing w:before="450" w:after="450" w:line="312" w:lineRule="auto"/>
      </w:pPr>
      <w:r>
        <w:rPr>
          <w:rFonts w:ascii="宋体" w:hAnsi="宋体" w:eastAsia="宋体" w:cs="宋体"/>
          <w:color w:val="000"/>
          <w:sz w:val="28"/>
          <w:szCs w:val="28"/>
        </w:rPr>
        <w:t xml:space="preserve">对沥青的粘附性(级)≥4 jtj058-20__</w:t>
      </w:r>
    </w:p>
    <w:p>
      <w:pPr>
        <w:ind w:left="0" w:right="0" w:firstLine="560"/>
        <w:spacing w:before="450" w:after="450" w:line="312" w:lineRule="auto"/>
      </w:pPr>
      <w:r>
        <w:rPr>
          <w:rFonts w:ascii="宋体" w:hAnsi="宋体" w:eastAsia="宋体" w:cs="宋体"/>
          <w:color w:val="000"/>
          <w:sz w:val="28"/>
          <w:szCs w:val="28"/>
        </w:rPr>
        <w:t xml:space="preserve">细长扁平颗率含水量(%)≤12 jtj058-20__</w:t>
      </w:r>
    </w:p>
    <w:p>
      <w:pPr>
        <w:ind w:left="0" w:right="0" w:firstLine="560"/>
        <w:spacing w:before="450" w:after="450" w:line="312" w:lineRule="auto"/>
      </w:pPr>
      <w:r>
        <w:rPr>
          <w:rFonts w:ascii="宋体" w:hAnsi="宋体" w:eastAsia="宋体" w:cs="宋体"/>
          <w:color w:val="000"/>
          <w:sz w:val="28"/>
          <w:szCs w:val="28"/>
        </w:rPr>
        <w:t xml:space="preserve">水洗法0.075mm颗粒含量(%)≤1 jtj058-20__</w:t>
      </w:r>
    </w:p>
    <w:p>
      <w:pPr>
        <w:ind w:left="0" w:right="0" w:firstLine="560"/>
        <w:spacing w:before="450" w:after="450" w:line="312" w:lineRule="auto"/>
      </w:pPr>
      <w:r>
        <w:rPr>
          <w:rFonts w:ascii="宋体" w:hAnsi="宋体" w:eastAsia="宋体" w:cs="宋体"/>
          <w:color w:val="000"/>
          <w:sz w:val="28"/>
          <w:szCs w:val="28"/>
        </w:rPr>
        <w:t xml:space="preserve">软石含量≤1 jtj058-20__</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w:t>
      </w:r>
    </w:p>
    <w:p>
      <w:pPr>
        <w:ind w:left="0" w:right="0" w:firstLine="560"/>
        <w:spacing w:before="450" w:after="450" w:line="312" w:lineRule="auto"/>
      </w:pPr>
      <w:r>
        <w:rPr>
          <w:rFonts w:ascii="宋体" w:hAnsi="宋体" w:eastAsia="宋体" w:cs="宋体"/>
          <w:color w:val="000"/>
          <w:sz w:val="28"/>
          <w:szCs w:val="28"/>
        </w:rPr>
        <w:t xml:space="preserve">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2025-07-07T11:56:46+08:00</dcterms:created>
  <dcterms:modified xsi:type="dcterms:W3CDTF">2025-07-07T11:56:46+08:00</dcterms:modified>
</cp:coreProperties>
</file>

<file path=docProps/custom.xml><?xml version="1.0" encoding="utf-8"?>
<Properties xmlns="http://schemas.openxmlformats.org/officeDocument/2006/custom-properties" xmlns:vt="http://schemas.openxmlformats.org/officeDocument/2006/docPropsVTypes"/>
</file>