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最新工程装修责任合同书 工程装修合同完整(3篇)</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工程装修责任合同书 工程装修合同完整一乙方：x有限公司经甲乙双方协商，就乙方承包甲方led亮化工程施工事宜，达成如下协议，以期共同遵守。一、工程概况1.工程名称：xx酒店led亮化工程2.地点：3.工程内容：xx酒店led亮化工程(楼体亮化...</w:t>
      </w:r>
    </w:p>
    <w:p>
      <w:pPr>
        <w:ind w:left="0" w:right="0" w:firstLine="560"/>
        <w:spacing w:before="450" w:after="450" w:line="312" w:lineRule="auto"/>
      </w:pPr>
      <w:r>
        <w:rPr>
          <w:rFonts w:ascii="黑体" w:hAnsi="黑体" w:eastAsia="黑体" w:cs="黑体"/>
          <w:color w:val="000000"/>
          <w:sz w:val="36"/>
          <w:szCs w:val="36"/>
          <w:b w:val="1"/>
          <w:bCs w:val="1"/>
        </w:rPr>
        <w:t xml:space="preserve">工程装修责任合同书 工程装修合同完整一</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甲方：xx大酒店乙方：x有限公司</w:t>
      </w:r>
    </w:p>
    <w:p>
      <w:pPr>
        <w:ind w:left="0" w:right="0" w:firstLine="560"/>
        <w:spacing w:before="450" w:after="450" w:line="312" w:lineRule="auto"/>
      </w:pPr>
      <w:r>
        <w:rPr>
          <w:rFonts w:ascii="宋体" w:hAnsi="宋体" w:eastAsia="宋体" w:cs="宋体"/>
          <w:color w:val="000"/>
          <w:sz w:val="28"/>
          <w:szCs w:val="28"/>
        </w:rPr>
        <w:t xml:space="preserve">(盖公章处)：(盖公章处)：</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工程装修责任合同书 工程装修合同完整二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四、违约责任 一 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 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 甲方如到期不付款，乙方有权阻挡甲方施工。在合同执行过程中发生争议，双方应协商解决，协商不成时，由当地有关部门进行仲裁。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工程装修责任合同书 工程装修合同完整三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2025-05-02T16:54:02+08:00</dcterms:created>
  <dcterms:modified xsi:type="dcterms:W3CDTF">2025-05-02T16:54:02+08:00</dcterms:modified>
</cp:coreProperties>
</file>

<file path=docProps/custom.xml><?xml version="1.0" encoding="utf-8"?>
<Properties xmlns="http://schemas.openxmlformats.org/officeDocument/2006/custom-properties" xmlns:vt="http://schemas.openxmlformats.org/officeDocument/2006/docPropsVTypes"/>
</file>