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装修发票合同范本(必备5篇)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发票合同范本1甲方(委托人）：法定代表人：地址：联系方式：乙方（居间人）：法定代表人：地址：联系方式：上述各方经平等自愿协商，签订本合同以共同遵守。&gt;一、委托事项1、乙方接受甲方委托，负责就___省___市___区装修工程项目（以下称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省___市___区装修工程项目（以下称该工程项目），引荐甲方和该项目的建设单位直接洽谈，向甲方提供关于该工程项目的重要信息，并最终促成甲方与建设单位签订该装修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2、“居间成功”是指完成本条所列全部委托事项。甲方与建设单位未签订书面的装修工程合同，乙方仅为甲方提供信息，或仅为甲方提供的联络、协助、撮合等服务的，均视为委托事项未完成。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2、乙方承诺向甲方提供的关于该工程项目的上述信息真实可靠。如果乙方提供的信息不真实，乙方无权取得居间报酬，并同意向甲方支付违约金人民币___元。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装修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5、乙方在甲方与建设单位进行合同谈判期间，应尽到作为居间人的慎谨和诚实义务。如果能够达成装修工程合同，那么在甲方的装修工程施工过程中，乙方仍有义务负责协调好甲方与建设单位的关系。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2、如果居间成功，则由甲方全面履行和建设单位所签订的专业装修工程合同。甲方因履行装修工程合同而产生的权利和义务，与乙方无关。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3、如果居间成功，则甲方应按本合同约定，向乙方支付居间报酬。如果未及时支付，则按未按时支付金额的___%向乙方承担违约金。</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1、本项目居间费用为装修工程合同金额的___%。</w:t>
      </w:r>
    </w:p>
    <w:p>
      <w:pPr>
        <w:ind w:left="0" w:right="0" w:firstLine="560"/>
        <w:spacing w:before="450" w:after="450" w:line="312" w:lineRule="auto"/>
      </w:pPr>
      <w:r>
        <w:rPr>
          <w:rFonts w:ascii="宋体" w:hAnsi="宋体" w:eastAsia="宋体" w:cs="宋体"/>
          <w:color w:val="000"/>
          <w:sz w:val="28"/>
          <w:szCs w:val="28"/>
        </w:rPr>
        <w:t xml:space="preserve">2、乙方帮甲方成功介绍客户，签约装修合同后。建设单位首付定金___%时，甲方将支付乙方全部装修工程___%佣金。</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居间费用是指乙方为完成委托事项实际支出的必要费用。乙方无论是否完成本合同所包含的委托事项，乙方同意全部自行承担居间活动费用（或甲方同意承担___费用）。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3、乙方违反保密义务的，应向甲方支付人民币___元违约金；如果违约金不足以补偿甲因此而遭受的损失，乙方应负责赔偿。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1、本合同签字生效后，如果至___年___月___日，乙方仍未完成居间任务的，本合同自动终止。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（1）提交位于___（地点）的___仲裁委员会仲裁。仲裁裁决是终局的，对各方均有约束力；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3、本协议经各方签署后生效。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装修发票合同范本2</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装修发票合同范本4</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装修发票合同范本5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2025-05-02T21:51:32+08:00</dcterms:created>
  <dcterms:modified xsi:type="dcterms:W3CDTF">2025-05-02T21:51:32+08:00</dcterms:modified>
</cp:coreProperties>
</file>

<file path=docProps/custom.xml><?xml version="1.0" encoding="utf-8"?>
<Properties xmlns="http://schemas.openxmlformats.org/officeDocument/2006/custom-properties" xmlns:vt="http://schemas.openxmlformats.org/officeDocument/2006/docPropsVTypes"/>
</file>