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局部装修合同范本(精选3篇)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局部装修合同范本1委托方(甲方)：____________身份证：________________________承接方(乙方)：____________身份证：________________________甲、乙双方经友好洽谈和协商，甲...</w:t>
      </w:r>
    </w:p>
    <w:p>
      <w:pPr>
        <w:ind w:left="0" w:right="0" w:firstLine="560"/>
        <w:spacing w:before="450" w:after="450" w:line="312" w:lineRule="auto"/>
      </w:pPr>
      <w:r>
        <w:rPr>
          <w:rFonts w:ascii="黑体" w:hAnsi="黑体" w:eastAsia="黑体" w:cs="黑体"/>
          <w:color w:val="000000"/>
          <w:sz w:val="36"/>
          <w:szCs w:val="36"/>
          <w:b w:val="1"/>
          <w:bCs w:val="1"/>
        </w:rPr>
        <w:t xml:space="preserve">局部装修合同范本1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局部装修合同范本2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局部装修合同范本3</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│支付次数│支付时间 │支付金额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│第二次 │工程进度过半│支付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│第三次 │双方验收合格│支付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工程进度过关指：_________</w:t>
      </w:r>
    </w:p>
    <w:p>
      <w:pPr>
        <w:ind w:left="0" w:right="0" w:firstLine="560"/>
        <w:spacing w:before="450" w:after="450" w:line="312" w:lineRule="auto"/>
      </w:pPr>
      <w:r>
        <w:rPr>
          <w:rFonts w:ascii="宋体" w:hAnsi="宋体" w:eastAsia="宋体" w:cs="宋体"/>
          <w:color w:val="000"/>
          <w:sz w:val="28"/>
          <w:szCs w:val="28"/>
        </w:rPr>
        <w:t xml:space="preserve">(2)其他支付方式：_________。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2025-07-10T09:53:31+08:00</dcterms:created>
  <dcterms:modified xsi:type="dcterms:W3CDTF">2025-07-10T09:53:31+08:00</dcterms:modified>
</cp:coreProperties>
</file>

<file path=docProps/custom.xml><?xml version="1.0" encoding="utf-8"?>
<Properties xmlns="http://schemas.openxmlformats.org/officeDocument/2006/custom-properties" xmlns:vt="http://schemas.openxmlformats.org/officeDocument/2006/docPropsVTypes"/>
</file>