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销售台布合同范本(必备5篇)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台布合同范本1甲方：法定代表：乙方：被授权人法定代表：甲乙双方本着平等、诚信、发展的原则、在互利互惠、密切配合、实现双赢的前提下，就甲方授权乙方，在_________________地区代理销售泸州老窖香酒坊散酒系列，有关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销售台布合同范本2</w:t>
      </w:r>
    </w:p>
    <w:p>
      <w:pPr>
        <w:ind w:left="0" w:right="0" w:firstLine="560"/>
        <w:spacing w:before="450" w:after="450" w:line="312" w:lineRule="auto"/>
      </w:pPr>
      <w:r>
        <w:rPr>
          <w:rFonts w:ascii="宋体" w:hAnsi="宋体" w:eastAsia="宋体" w:cs="宋体"/>
          <w:color w:val="000"/>
          <w:sz w:val="28"/>
          <w:szCs w:val="28"/>
        </w:rPr>
        <w:t xml:space="preserve">1、乙方收货时应与提货单诸项核对无误后，签字生效。油墨验收时未提出异议的，即为所收油墨符合合同规定。</w:t>
      </w:r>
    </w:p>
    <w:p>
      <w:pPr>
        <w:ind w:left="0" w:right="0" w:firstLine="560"/>
        <w:spacing w:before="450" w:after="450" w:line="312" w:lineRule="auto"/>
      </w:pPr>
      <w:r>
        <w:rPr>
          <w:rFonts w:ascii="宋体" w:hAnsi="宋体" w:eastAsia="宋体" w:cs="宋体"/>
          <w:color w:val="000"/>
          <w:sz w:val="28"/>
          <w:szCs w:val="28"/>
        </w:rPr>
        <w:t xml:space="preserve">2、油墨内在质量问题，乙方应保留原墨及印品，并在10日内提出书面异议及处理意见。(书面异议中，应说明合同号、运单号、运输工具、发货和到货日期;说明不符合规定油墨的编号、规格、批号、数量和由盛市级国家质检部门出具的证明。)</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3、乙方因使用、保管、保养不善等造成油墨质量下降的，不得提出异议。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甲方未按时支付货款，每超过一天，必须按合同总额2%日向乙方支付违约金。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 窗帘高度实际：米，超过米的高度接高度接多少算多少。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公对公转帐帐户和帐号：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销售台布合同范本4</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销售台布合同范本5</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 窗帘6个; 台裙1张总价为人民币大写 元整(小写￥ 元 ) 。(不含税收，如需开发票另加6%税收) 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 元整(小写￥ 元 ) ，以下两种方式由甲方自愿选择：(1)当面交付现金;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 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 。</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因甲方窗体问题或因甲方要求变更延误安装时间视为合同延期。 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八其他约定 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2025-05-14T15:00:53+08:00</dcterms:created>
  <dcterms:modified xsi:type="dcterms:W3CDTF">2025-05-14T15:00:53+08:00</dcterms:modified>
</cp:coreProperties>
</file>

<file path=docProps/custom.xml><?xml version="1.0" encoding="utf-8"?>
<Properties xmlns="http://schemas.openxmlformats.org/officeDocument/2006/custom-properties" xmlns:vt="http://schemas.openxmlformats.org/officeDocument/2006/docPropsVTypes"/>
</file>