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最新化妆品销售合同怎么签 化妆品销售协议(14篇)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化妆品销售合同怎么签 化妆品销售协议一购货方（乙方）：为更好发展业务合作关系，甲、乙双方在遵守中华人民共和国法律、法规的前提下，本着平等互利的原则，经友好协商达成以下协议，并共同遵守：一、订单的下达和确认甲方接到乙方的订货申请后，以传真形式...</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化妆品销售合同怎么签 化妆品销售协议篇十一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化妆品销售协议篇十三</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