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灵宝购房合同范本(热门4篇)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灵宝购房合同范本1卖方：身份证号码：买方：身份证号码：根据《_经济合同法》、《_城市房地产管理法》及其他有关法律、法规之规定，甲、乙双方在平等、自愿、协商一致的基础上，就乙方向甲方购买房产签订本合同，以资共同信守执行。第一条乙方同意购买甲方...</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灵宝购房合同范本2</w:t>
      </w:r>
    </w:p>
    <w:p>
      <w:pPr>
        <w:ind w:left="0" w:right="0" w:firstLine="560"/>
        <w:spacing w:before="450" w:after="450" w:line="312" w:lineRule="auto"/>
      </w:pPr>
      <w:r>
        <w:rPr>
          <w:rFonts w:ascii="宋体" w:hAnsi="宋体" w:eastAsia="宋体" w:cs="宋体"/>
          <w:color w:val="000"/>
          <w:sz w:val="28"/>
          <w:szCs w:val="28"/>
        </w:rPr>
        <w:t xml:space="preserve">&gt;二手房购房合同范本一</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2025-05-03T10:24:48+08:00</dcterms:created>
  <dcterms:modified xsi:type="dcterms:W3CDTF">2025-05-03T10:24:48+08:00</dcterms:modified>
</cp:coreProperties>
</file>

<file path=docProps/custom.xml><?xml version="1.0" encoding="utf-8"?>
<Properties xmlns="http://schemas.openxmlformats.org/officeDocument/2006/custom-properties" xmlns:vt="http://schemas.openxmlformats.org/officeDocument/2006/docPropsVTypes"/>
</file>