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购房合同范本二手商品房(推荐73篇)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购房合同范本二手商品房1卖方(以下简称甲方)：________________________买方(以下简称乙方)：________________________第一条房屋的基本情况：甲方房屋坐落于____________________...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购房合同范本二手商品房4</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购房合同范本二手商品房6</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一、甲乙丙三方共同出资购买位于套，面积㎡。该房产总价共元，甲方出资元，乙方出资元，丙方出资元。二、该房产为甲乙丙三方按份共有，甲方占%，乙方占 %，丙方%各方均同意将该房产产权办理在丙方名下。三、甲乙丙三方一致同意将该房产出租，出租租金及出租年限三方另行协商确定。四、协议期间，房产的所有收益、债权等由三方平均分配，房产的所有费用、债务由三方平均分担。偿还债务超过一方应当承担份额的，该方有权向其他方追偿。五、甲乙丙三方一致同意由 方作为该房产的具体管理人，每年的管理费为 元，经三方签字确认后从房产收益中支出。管理人的具体职责为：1、妥善保管房屋产权证、房屋租赁合同及其他相关条据;2、负责管理因该房产发生的收入、支出，包括收取租金、房屋修缮等其他费用。3、每年按期向其他方汇报管理情况、组织分配房产收益，具体时间三方另行约定。4、其他：六、甲乙丙三方一致同意，各自的房产份额均可作为遗产继承。各方继承人如下：甲方继承人：乙方继承人：丙方继承人：七、协议期间对房产进行处分或重大修缮，必须经二方以上的共有人同意。甲乙丙三方，任何一方转让其享有的房产份额，其他方有权以市场价优先购买。其他方拒绝购买权的，转让方有权向第三人出售其份额。八、因发生继承或转让，各方份额发生变化，该房产的收益支出、债权、债务等按照新的份额比例由各方承担。九、本协议经三方签字后生效。十、本协议一式三份，三方各持一份，具有同等的法律效力。甲方： 乙方： 丙方：________年____月____日________年____月____日________年____月____日购房合同 篇10河豚条 合同当事人出租人（甲方）：承租人（乙方）：根据国家、省、市有关法律、法规及有关规定，甲乙双方本着平等、自愿的原则，经协商一致订立本合同，并共同遵守。第二条 甲方同意将坐落在区路 房号的房地产（房地产权证号码）出租给乙方作用途使用，建筑（或使用</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购房合同范本二手商品房7</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购房合同范本二手商品房13</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购房合同范本二手商品房16</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购房合同范本二手商品房18</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3、甲、乙双方约定在收到亳州市谯城区房地产交易中心出具的房屋产权交割回执单的三天内将房款一次付清给甲方。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亳州市谯城区房地产交易中心一份。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购买方(乙方)：____________ _ 身份证号码：___________ _______ 地址：________________ __ 电话：___________________ 代理人(乙方)：__________________ 身份证号码：____________________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购房合同范本二手商品房21</w:t>
      </w:r>
    </w:p>
    <w:p>
      <w:pPr>
        <w:ind w:left="0" w:right="0" w:firstLine="560"/>
        <w:spacing w:before="450" w:after="450" w:line="312" w:lineRule="auto"/>
      </w:pPr>
      <w:r>
        <w:rPr>
          <w:rFonts w:ascii="宋体" w:hAnsi="宋体" w:eastAsia="宋体" w:cs="宋体"/>
          <w:color w:val="000"/>
          <w:sz w:val="28"/>
          <w:szCs w:val="28"/>
        </w:rPr>
        <w:t xml:space="preserve">甲方（房屋出售方）________________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w:t>
      </w:r>
    </w:p>
    <w:p>
      <w:pPr>
        <w:ind w:left="0" w:right="0" w:firstLine="560"/>
        <w:spacing w:before="450" w:after="450" w:line="312" w:lineRule="auto"/>
      </w:pPr>
      <w:r>
        <w:rPr>
          <w:rFonts w:ascii="宋体" w:hAnsi="宋体" w:eastAsia="宋体" w:cs="宋体"/>
          <w:color w:val="000"/>
          <w:sz w:val="28"/>
          <w:szCs w:val="28"/>
        </w:rPr>
        <w:t xml:space="preserve">按照《^v^合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2025-05-04T12:52:32+08:00</dcterms:created>
  <dcterms:modified xsi:type="dcterms:W3CDTF">2025-05-04T12:52:32+08:00</dcterms:modified>
</cp:coreProperties>
</file>

<file path=docProps/custom.xml><?xml version="1.0" encoding="utf-8"?>
<Properties xmlns="http://schemas.openxmlformats.org/officeDocument/2006/custom-properties" xmlns:vt="http://schemas.openxmlformats.org/officeDocument/2006/docPropsVTypes"/>
</file>