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2024年商品房购房合同(21篇)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一1、本合同文本为示范文本，也可作为签约使用文本。签约之前，买受人应当仔细阅读本合同内容，对合同条款及专业用词理解不一致的，可向当地房地产开发主管部门咨询。2、本合同所称商品房是指由房地产开发企业开发建设并出售的房屋。3、为体...</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商品房购房合同五</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