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最新学校办公家具采购合同二十二篇(优秀)</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办公家具采购合同一乙方(供应方)：住所：住所：法定代表人：法定代表人：根据《民法典》和《微型计算机商品修理更换退货责任规定》的有关规定，就甲方购买乙方电脑一事，经甲乙双方协商一致达成协议如下：一、合同标的及价款1、甲方向乙方订货总值为人...</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1、甲方向乙方订货总值为人民币(大写：)(￥元)甲方向乙方订购的系列笔记本电脑型号、配置、数量、单价、总价等见下表：项次品牌型号配置数量(套)服务单价总价1年￥。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8年￥。</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11年￥。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合计人民币(大写)(￥元)。</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学校办公家具采购合同二</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学校办公家具采购合同四</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合同签订地点：广西南宁市</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广西壮族自治区政府采购合同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合同使用说明：根据《中华人民共和国政府采购法》、《中华人民共和国民法典》等法律、法规规定，按</w:t>
      </w:r>
    </w:p>
    <w:p>
      <w:pPr>
        <w:ind w:left="0" w:right="0" w:firstLine="560"/>
        <w:spacing w:before="450" w:after="450" w:line="312" w:lineRule="auto"/>
      </w:pPr>
      <w:r>
        <w:rPr>
          <w:rFonts w:ascii="宋体" w:hAnsi="宋体" w:eastAsia="宋体" w:cs="宋体"/>
          <w:color w:val="000"/>
          <w:sz w:val="28"/>
          <w:szCs w:val="28"/>
        </w:rPr>
        <w:t xml:space="preserve">照竞争性磋商文件规定条款和成交供应商竞争性磋商响应文件及其承诺，甲乙双方签订本合同。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;具体管理范围及构成细目见本项目招标文件中第二章《招标项目采购需求》的相关内容。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(三)具体服务内容包含招标文件的《招标项目采购需求》、竞标文件的《服务方案》和乙方的所有承诺服务内容;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乙方提供的服务质量标准按国家和地方政府的规定和本合同约定的服务质量要求及乙方在竞标文件中的承诺执行。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付款方式为：从签订合同之日起按季度支付。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供应商应履行的义务和乙方在竞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竞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第十三条本合同一式陆份，具有同等法律效力广西区财政厅政府采购监督管理处、广西壮族自治区政府采购中心各一份，甲乙双方各贰份。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学校办公家具采购合同七</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学校办公家具采购合同八</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学校办公家具采购合同九</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学校办公家具采购合同篇十一</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甲、乙双方本着平等、自愿的原则，经协商一致，就购买如下产品，签订订购合同如下：</w:t>
      </w:r>
    </w:p>
    <w:p>
      <w:pPr>
        <w:ind w:left="0" w:right="0" w:firstLine="560"/>
        <w:spacing w:before="450" w:after="450" w:line="312" w:lineRule="auto"/>
      </w:pPr>
      <w:r>
        <w:rPr>
          <w:rFonts w:ascii="宋体" w:hAnsi="宋体" w:eastAsia="宋体" w:cs="宋体"/>
          <w:color w:val="000"/>
          <w:sz w:val="28"/>
          <w:szCs w:val="28"/>
        </w:rPr>
        <w:t xml:space="preserve">一、品名、规格及单价、数量、金额：</w:t>
      </w:r>
    </w:p>
    <w:p>
      <w:pPr>
        <w:ind w:left="0" w:right="0" w:firstLine="560"/>
        <w:spacing w:before="450" w:after="450" w:line="312" w:lineRule="auto"/>
      </w:pPr>
      <w:r>
        <w:rPr>
          <w:rFonts w:ascii="宋体" w:hAnsi="宋体" w:eastAsia="宋体" w:cs="宋体"/>
          <w:color w:val="000"/>
          <w:sz w:val="28"/>
          <w:szCs w:val="28"/>
        </w:rPr>
        <w:t xml:space="preserve">序号品名型 号单位数量单价(元)金额(元)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合计金额(大写)人民币大写：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对公帐户：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三、交货方式：                                </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五、质量标准及验收：                                                                  。</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(1)甲方违反合同约定无正当理由拒绝收货或付清货款的，乙方有权立即收回所有货品，并按民法典规定赔偿因此给乙方造成的损失。</w:t>
      </w:r>
    </w:p>
    <w:p>
      <w:pPr>
        <w:ind w:left="0" w:right="0" w:firstLine="560"/>
        <w:spacing w:before="450" w:after="450" w:line="312" w:lineRule="auto"/>
      </w:pPr>
      <w:r>
        <w:rPr>
          <w:rFonts w:ascii="宋体" w:hAnsi="宋体" w:eastAsia="宋体" w:cs="宋体"/>
          <w:color w:val="000"/>
          <w:sz w:val="28"/>
          <w:szCs w:val="28"/>
        </w:rPr>
        <w:t xml:space="preserve">(2)因不可抗力造成履行协议困难或无法履行的，双方不承担违约责任，协商解决因此造成的问题。</w:t>
      </w:r>
    </w:p>
    <w:p>
      <w:pPr>
        <w:ind w:left="0" w:right="0" w:firstLine="560"/>
        <w:spacing w:before="450" w:after="450" w:line="312" w:lineRule="auto"/>
      </w:pPr>
      <w:r>
        <w:rPr>
          <w:rFonts w:ascii="宋体" w:hAnsi="宋体" w:eastAsia="宋体" w:cs="宋体"/>
          <w:color w:val="000"/>
          <w:sz w:val="28"/>
          <w:szCs w:val="28"/>
        </w:rPr>
        <w:t xml:space="preserve">七、纠纷解决方式：双方协商或调解不成的向隆安县人民法院提起诉讼，由法院裁决。</w:t>
      </w:r>
    </w:p>
    <w:p>
      <w:pPr>
        <w:ind w:left="0" w:right="0" w:firstLine="560"/>
        <w:spacing w:before="450" w:after="450" w:line="312" w:lineRule="auto"/>
      </w:pPr>
      <w:r>
        <w:rPr>
          <w:rFonts w:ascii="宋体" w:hAnsi="宋体" w:eastAsia="宋体" w:cs="宋体"/>
          <w:color w:val="000"/>
          <w:sz w:val="28"/>
          <w:szCs w:val="28"/>
        </w:rPr>
        <w:t xml:space="preserve">八、保修及售后服务：本合同所列货物按原厂家提供的保修范围保修。</w:t>
      </w:r>
    </w:p>
    <w:p>
      <w:pPr>
        <w:ind w:left="0" w:right="0" w:firstLine="560"/>
        <w:spacing w:before="450" w:after="450" w:line="312" w:lineRule="auto"/>
      </w:pPr>
      <w:r>
        <w:rPr>
          <w:rFonts w:ascii="宋体" w:hAnsi="宋体" w:eastAsia="宋体" w:cs="宋体"/>
          <w:color w:val="000"/>
          <w:sz w:val="28"/>
          <w:szCs w:val="28"/>
        </w:rPr>
        <w:t xml:space="preserve">九、合同签订盖章后，具有法律约束力，任何一方不得擅自修改或终止，如需修改或终止的，应经双方协商同意后，签订修改或终止合同协议书。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负责人或受托人签字：                                  负责人或受托人签字：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学校办公家具采购合同篇十九</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2025-05-02T21:28:29+08:00</dcterms:created>
  <dcterms:modified xsi:type="dcterms:W3CDTF">2025-05-02T21:28:29+08:00</dcterms:modified>
</cp:coreProperties>
</file>

<file path=docProps/custom.xml><?xml version="1.0" encoding="utf-8"?>
<Properties xmlns="http://schemas.openxmlformats.org/officeDocument/2006/custom-properties" xmlns:vt="http://schemas.openxmlformats.org/officeDocument/2006/docPropsVTypes"/>
</file>