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正规公司劳务合同范文</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甲方（单位名称） 乙方（劳动者）　　身份证号码： 地址：　　家庭住址：　　根据《中华人民共和国劳动法》、《中华人民共和国劳动合同法》等法律法规的规定，甲乙双方经平等自愿、协商一致签订本合同，共同遵守本合同所列条款。　　第一条 合同期限　　合...</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　　身份证号码： 地址：</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　　第二条 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 .</w:t>
      </w:r>
    </w:p>
    <w:p>
      <w:pPr>
        <w:ind w:left="0" w:right="0" w:firstLine="560"/>
        <w:spacing w:before="450" w:after="450" w:line="312" w:lineRule="auto"/>
      </w:pPr>
      <w:r>
        <w:rPr>
          <w:rFonts w:ascii="宋体" w:hAnsi="宋体" w:eastAsia="宋体" w:cs="宋体"/>
          <w:color w:val="000"/>
          <w:sz w:val="28"/>
          <w:szCs w:val="28"/>
        </w:rPr>
        <w:t xml:space="preserve">　　第四条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第九条 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第十条 双方约定其他事项</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方：（签章） 乙 方：（签章）</w:t>
      </w:r>
    </w:p>
    <w:p>
      <w:pPr>
        <w:ind w:left="0" w:right="0" w:firstLine="560"/>
        <w:spacing w:before="450" w:after="450" w:line="312" w:lineRule="auto"/>
      </w:pPr>
      <w:r>
        <w:rPr>
          <w:rFonts w:ascii="宋体" w:hAnsi="宋体" w:eastAsia="宋体" w:cs="宋体"/>
          <w:color w:val="000"/>
          <w:sz w:val="28"/>
          <w:szCs w:val="28"/>
        </w:rPr>
        <w:t xml:space="preserve">　　时 间： 年 月 日 时 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2025-07-16T16:17:33+08:00</dcterms:created>
  <dcterms:modified xsi:type="dcterms:W3CDTF">2025-07-16T16:17:33+08:00</dcterms:modified>
</cp:coreProperties>
</file>

<file path=docProps/custom.xml><?xml version="1.0" encoding="utf-8"?>
<Properties xmlns="http://schemas.openxmlformats.org/officeDocument/2006/custom-properties" xmlns:vt="http://schemas.openxmlformats.org/officeDocument/2006/docPropsVTypes"/>
</file>