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最新劳务雇佣保姆合同优秀</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身份证号：地址：电话：乙方（家政服务员）：户名：地址：电话：账号：开户行：其它：2、甲方向乙方商定的服务费为__元/月，休息日：2天/月。甲方必须保证每月对应日前一天将服务费划入乙方指定账户。3、如协议期乙方取得...</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 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 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 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 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雇佣保姆劳动合同雇保姆合同七</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 天，如因特殊情况不能安排乙方休息，征得乙方同意，并应按 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 天，如因甲方需要而停休，有权向甲方按 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 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雇佣保姆劳动合同雇保姆合同八</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