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学校网络安全靠大家演讲稿5篇范文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安全”与我们每一个人息息相关，这就要求我们携起手来，牢固树立“安全第一”的意识。在充满活力，日益开放的今天，演讲稿的使用频率越来越高，演讲稿是作为在特定的情境中供口语表达使用的文稿。你是否在找正准备撰写“学校网络安全靠大家演讲稿”，下面小...</w:t>
      </w:r>
    </w:p>
    <w:p>
      <w:pPr>
        <w:ind w:left="0" w:right="0" w:firstLine="560"/>
        <w:spacing w:before="450" w:after="450" w:line="312" w:lineRule="auto"/>
      </w:pPr>
      <w:r>
        <w:rPr>
          <w:rFonts w:ascii="宋体" w:hAnsi="宋体" w:eastAsia="宋体" w:cs="宋体"/>
          <w:color w:val="000"/>
          <w:sz w:val="28"/>
          <w:szCs w:val="28"/>
        </w:rPr>
        <w:t xml:space="preserve">“安全”与我们每一个人息息相关，这就要求我们携起手来，牢固树立“安全第一”的意识。在充满活力，日益开放的今天，演讲稿的使用频率越来越高，演讲稿是作为在特定的情境中供口语表达使用的文稿。你是否在找正准备撰写“学校网络安全靠大家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1学校网络安全靠大家演讲稿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2学校网络安全靠大家演讲稿</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3学校网络安全靠大家演讲稿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4学校网络安全靠大家演讲稿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5学校网络安全靠大家演讲稿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2025-06-20T07:34:07+08:00</dcterms:created>
  <dcterms:modified xsi:type="dcterms:W3CDTF">2025-06-20T07:34:07+08:00</dcterms:modified>
</cp:coreProperties>
</file>

<file path=docProps/custom.xml><?xml version="1.0" encoding="utf-8"?>
<Properties xmlns="http://schemas.openxmlformats.org/officeDocument/2006/custom-properties" xmlns:vt="http://schemas.openxmlformats.org/officeDocument/2006/docPropsVTypes"/>
</file>