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全民运动会开幕式致辞</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民运动会开幕式致辞汇总5篇体育会本身所具有的凝聚力又可以最大限度地将集团所有人员紧紧地凝聚在一起，展现出强大的战斗力。下面是小编为大家带来的全民运动会开幕式致辞汇总，希望大家能够喜欢!全民运动会开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全民运动会开幕式致辞汇总5篇</w:t>
      </w:r>
    </w:p>
    <w:p>
      <w:pPr>
        <w:ind w:left="0" w:right="0" w:firstLine="560"/>
        <w:spacing w:before="450" w:after="450" w:line="312" w:lineRule="auto"/>
      </w:pPr>
      <w:r>
        <w:rPr>
          <w:rFonts w:ascii="宋体" w:hAnsi="宋体" w:eastAsia="宋体" w:cs="宋体"/>
          <w:color w:val="000"/>
          <w:sz w:val="28"/>
          <w:szCs w:val="28"/>
        </w:rPr>
        <w:t xml:space="preserve">体育会本身所具有的凝聚力又可以最大限度地将集团所有人员紧紧地凝聚在一起，展现出强大的战斗力。下面是小编为大家带来的全民运动会开幕式致辞汇总，希望大家能够喜欢!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尊敬的各位领导，各位x，亲爱的老师、同学们：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x，校园篮球声振x，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