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区委书记在202_年全区巩固脱贫攻坚成果工作推进会上的讲话集合3篇</w:t>
      </w:r>
      <w:bookmarkEnd w:id="1"/>
    </w:p>
    <w:p>
      <w:pPr>
        <w:jc w:val="center"/>
        <w:spacing w:before="0" w:after="450"/>
      </w:pPr>
      <w:r>
        <w:rPr>
          <w:rFonts w:ascii="Arial" w:hAnsi="Arial" w:eastAsia="Arial" w:cs="Arial"/>
          <w:color w:val="999999"/>
          <w:sz w:val="20"/>
          <w:szCs w:val="20"/>
        </w:rPr>
        <w:t xml:space="preserve">来源：网络  作者：落花成痕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摆脱贫困是一个中文词，意思是摆脱贫困。20_年11月23日，国务院扶贫办确定的832个贫困县将脱贫，国家扶贫目标和任务已经完成。 以下是为大家整理的关于区委书记在20_年全区巩固脱贫攻坚成果工作推进会上的讲话的文章3篇 ,欢迎品鉴！【篇一】...</w:t>
      </w:r>
    </w:p>
    <w:p>
      <w:pPr>
        <w:ind w:left="0" w:right="0" w:firstLine="560"/>
        <w:spacing w:before="450" w:after="450" w:line="312" w:lineRule="auto"/>
      </w:pPr>
      <w:r>
        <w:rPr>
          <w:rFonts w:ascii="宋体" w:hAnsi="宋体" w:eastAsia="宋体" w:cs="宋体"/>
          <w:color w:val="000"/>
          <w:sz w:val="28"/>
          <w:szCs w:val="28"/>
        </w:rPr>
        <w:t xml:space="preserve">摆脱贫困是一个中文词，意思是摆脱贫困。20_年11月23日，国务院扶贫办确定的832个贫困县将脱贫，国家扶贫目标和任务已经完成。 以下是为大家整理的关于区委书记在20_年全区巩固脱贫攻坚成果工作推进会上的讲话的文章3篇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【篇一】区委书记在20_年全区巩固脱贫攻坚成果工作推进会上的讲话</w:t>
      </w:r>
    </w:p>
    <w:p>
      <w:pPr>
        <w:ind w:left="0" w:right="0" w:firstLine="560"/>
        <w:spacing w:before="450" w:after="450" w:line="312" w:lineRule="auto"/>
      </w:pPr>
      <w:r>
        <w:rPr>
          <w:rFonts w:ascii="宋体" w:hAnsi="宋体" w:eastAsia="宋体" w:cs="宋体"/>
          <w:color w:val="000"/>
          <w:sz w:val="28"/>
          <w:szCs w:val="28"/>
        </w:rPr>
        <w:t xml:space="preserve">　　区委书记丁中平前往水江镇、东城街道，暗访随访生态环保和巩固拓展脱贫攻坚成果工作。她指出，要深入学习贯彻习近平生态文明思想和习近平总书记关于长江经济带发展的重要论述，准确把握新发展阶段、深入贯彻新发展理念、积极融入新发展格局，坚决守牢生态底线，不断提升全区生态环境保护水平。要细化落实防止返贫和新的致贫各项措施，切实做好巩固拓展脱贫攻坚成果同乡村振兴有效衔接各项工作，不断增强人民群众获得感、幸福感、安全感，以优异的成绩迎接建党100周年。</w:t>
      </w:r>
    </w:p>
    <w:p>
      <w:pPr>
        <w:ind w:left="0" w:right="0" w:firstLine="560"/>
        <w:spacing w:before="450" w:after="450" w:line="312" w:lineRule="auto"/>
      </w:pPr>
      <w:r>
        <w:rPr>
          <w:rFonts w:ascii="宋体" w:hAnsi="宋体" w:eastAsia="宋体" w:cs="宋体"/>
          <w:color w:val="000"/>
          <w:sz w:val="28"/>
          <w:szCs w:val="28"/>
        </w:rPr>
        <w:t xml:space="preserve">　　区委副书记张孝卫、副区长罗弟杰陪同。</w:t>
      </w:r>
    </w:p>
    <w:p>
      <w:pPr>
        <w:ind w:left="0" w:right="0" w:firstLine="560"/>
        <w:spacing w:before="450" w:after="450" w:line="312" w:lineRule="auto"/>
      </w:pPr>
      <w:r>
        <w:rPr>
          <w:rFonts w:ascii="宋体" w:hAnsi="宋体" w:eastAsia="宋体" w:cs="宋体"/>
          <w:color w:val="000"/>
          <w:sz w:val="28"/>
          <w:szCs w:val="28"/>
        </w:rPr>
        <w:t xml:space="preserve">　　在水江氧化铝厂，丁中平详细了解各项环保措施落实情况。</w:t>
      </w:r>
    </w:p>
    <w:p>
      <w:pPr>
        <w:ind w:left="0" w:right="0" w:firstLine="560"/>
        <w:spacing w:before="450" w:after="450" w:line="312" w:lineRule="auto"/>
      </w:pPr>
      <w:r>
        <w:rPr>
          <w:rFonts w:ascii="宋体" w:hAnsi="宋体" w:eastAsia="宋体" w:cs="宋体"/>
          <w:color w:val="000"/>
          <w:sz w:val="28"/>
          <w:szCs w:val="28"/>
        </w:rPr>
        <w:t xml:space="preserve">　　丁中平指出</w:t>
      </w:r>
    </w:p>
    <w:p>
      <w:pPr>
        <w:ind w:left="0" w:right="0" w:firstLine="560"/>
        <w:spacing w:before="450" w:after="450" w:line="312" w:lineRule="auto"/>
      </w:pPr>
      <w:r>
        <w:rPr>
          <w:rFonts w:ascii="宋体" w:hAnsi="宋体" w:eastAsia="宋体" w:cs="宋体"/>
          <w:color w:val="000"/>
          <w:sz w:val="28"/>
          <w:szCs w:val="28"/>
        </w:rPr>
        <w:t xml:space="preserve">　　生态环境优良是我区重要的资源禀赋之一，全区上下必须切实提高政治站位，深入学习贯彻习近平生态文明思想和习近平总书记关于长江经济带发展的重要论述，扎实践行“绿水青山就是金山银山”理念，守护好一方绿水青山。要扎实推进污染防治攻坚战，全覆盖、拉网式对全区重点领域、重点行业开展生态环保问题排查整治，对存在的问题列出清单、制定方案，细化措施、逐一整改销号。要进一步压实部门监管责任、乡镇属地责任、企业主体责任，各负其责，各司其职，有机联动、形成合力，做到守土有责、守土负责、守土尽责，持续提升全域生态环境保护水平。今年汛期即将来临，要提前排查、周密部署，制定应急预案，确保不因汛情、险情发生新的环保事件。</w:t>
      </w:r>
    </w:p>
    <w:p>
      <w:pPr>
        <w:ind w:left="0" w:right="0" w:firstLine="560"/>
        <w:spacing w:before="450" w:after="450" w:line="312" w:lineRule="auto"/>
      </w:pPr>
      <w:r>
        <w:rPr>
          <w:rFonts w:ascii="宋体" w:hAnsi="宋体" w:eastAsia="宋体" w:cs="宋体"/>
          <w:color w:val="000"/>
          <w:sz w:val="28"/>
          <w:szCs w:val="28"/>
        </w:rPr>
        <w:t xml:space="preserve">　　在东城街道黄淦村，丁中平暗访了驻村工作队到岗和工作情况，并深入贫困户宋玉林、兰秀容家里，了解“两不愁三保障”、饮水安全及稳岗就业情况。</w:t>
      </w:r>
    </w:p>
    <w:p>
      <w:pPr>
        <w:ind w:left="0" w:right="0" w:firstLine="560"/>
        <w:spacing w:before="450" w:after="450" w:line="312" w:lineRule="auto"/>
      </w:pPr>
      <w:r>
        <w:rPr>
          <w:rFonts w:ascii="宋体" w:hAnsi="宋体" w:eastAsia="宋体" w:cs="宋体"/>
          <w:color w:val="000"/>
          <w:sz w:val="28"/>
          <w:szCs w:val="28"/>
        </w:rPr>
        <w:t xml:space="preserve">　　丁中平说</w:t>
      </w:r>
    </w:p>
    <w:p>
      <w:pPr>
        <w:ind w:left="0" w:right="0" w:firstLine="560"/>
        <w:spacing w:before="450" w:after="450" w:line="312" w:lineRule="auto"/>
      </w:pPr>
      <w:r>
        <w:rPr>
          <w:rFonts w:ascii="宋体" w:hAnsi="宋体" w:eastAsia="宋体" w:cs="宋体"/>
          <w:color w:val="000"/>
          <w:sz w:val="28"/>
          <w:szCs w:val="28"/>
        </w:rPr>
        <w:t xml:space="preserve">　　脱贫摘帽不是终点，而是新生活、新奋斗的起点。各级各部门要深入学习贯彻习近平总书记在全国脱贫攻坚总结表彰大会上的重要讲话精神，认真落实“四个不摘”，深入实施防止返贫和新的致贫应急响应机制，对已脱贫的贫困户和困难群众进行动态监测并及时预警，发现返贫或新的致贫风险及时采取帮扶措施，确保脱贫户不返贫。要切实做好巩固拓展脱贫攻坚成果同乡村振兴有效衔接各项工作，让脱贫基础更加稳固、脱贫成效更可持续，不断增强人民群众获得感、幸福感、安全感。要持续抓好产业发展这个重点，深入持久、因地制宜发展特色产业，以产业振兴带动人才振兴、文化振兴、生态振兴、组织振兴。要持续推动农村基础设施和公共服务建设，不断改善群众生产生活条件，提高农村教育、医疗、养老水平。要持续改善农村人居环境，打造生态宜居美丽乡村，努力实现生态美、产业兴、百姓富有机统一。</w:t>
      </w:r>
    </w:p>
    <w:p>
      <w:pPr>
        <w:ind w:left="0" w:right="0" w:firstLine="560"/>
        <w:spacing w:before="450" w:after="450" w:line="312" w:lineRule="auto"/>
      </w:pPr>
      <w:r>
        <w:rPr>
          <w:rFonts w:ascii="黑体" w:hAnsi="黑体" w:eastAsia="黑体" w:cs="黑体"/>
          <w:color w:val="000000"/>
          <w:sz w:val="36"/>
          <w:szCs w:val="36"/>
          <w:b w:val="1"/>
          <w:bCs w:val="1"/>
        </w:rPr>
        <w:t xml:space="preserve">【篇二】区委书记在20_年全区巩固脱贫攻坚成果工作推进会上的讲话</w:t>
      </w:r>
    </w:p>
    <w:p>
      <w:pPr>
        <w:ind w:left="0" w:right="0" w:firstLine="560"/>
        <w:spacing w:before="450" w:after="450" w:line="312" w:lineRule="auto"/>
      </w:pPr>
      <w:r>
        <w:rPr>
          <w:rFonts w:ascii="宋体" w:hAnsi="宋体" w:eastAsia="宋体" w:cs="宋体"/>
          <w:color w:val="000"/>
          <w:sz w:val="28"/>
          <w:szCs w:val="28"/>
        </w:rPr>
        <w:t xml:space="preserve">　　1月5日,省委农村工作会议暨全省扶贫开发工作会议在贵阳召开。会议总结和部署贵州脱贫攻坚和“三农”工作,发出了践行庄严承诺,发起最后总攻,坚决夺取脱贫攻坚战的全面胜利,与全国同步全面建成小康社会的坚决号令。会议精神在全省干部中迅速引起强烈反响,大家纷纷表示,要将思想行动统一到党中央和省委的决策部署上来,凝心聚力抓好落实,不断开创贵州“三农”工作新局面,全面按时高质量打赢脱贫攻坚战。</w:t>
      </w:r>
    </w:p>
    <w:p>
      <w:pPr>
        <w:ind w:left="0" w:right="0" w:firstLine="560"/>
        <w:spacing w:before="450" w:after="450" w:line="312" w:lineRule="auto"/>
      </w:pPr>
      <w:r>
        <w:rPr>
          <w:rFonts w:ascii="宋体" w:hAnsi="宋体" w:eastAsia="宋体" w:cs="宋体"/>
          <w:color w:val="000"/>
          <w:sz w:val="28"/>
          <w:szCs w:val="28"/>
        </w:rPr>
        <w:t xml:space="preserve">　　省农业农村厅党组书记、厅长杨昌鹏说,会议对坚决按时高质量打赢脱贫攻坚战、全力推进农村产业革命、加强党对农村工作的全面领导作了重要安排部署。全省农业农村系统将紧紧围绕农业现代化目标,乘势而上、乘胜而进,进一步转变思想观念,全面对照“八要素”找差距补短板强弱项,不折不扣落实好“六个转变”要求,聚焦按时高质量打赢脱贫攻坚战这个目标；紧紧围绕坚定不移纵深推进农村产业革命这条主线,只争朝夕、不负韶华,苦干实干、拼搏创新,突出抓好产业扶贫、生态畜牧业提档升级、产业结构调整、坝区农业提质增效、农业绿色发展、农村人居环境整治、农业农村改革、农业科技服务、市场主体引进培育、乡村治理等十项重点工作,做大做强十二大特色优势产业,让土地产值在农村产业革命中进一步提升,让农民收入在农村产业革命中进一步增加,让传统农业在农村产业革命中加快实现向农业现代化迈进。</w:t>
      </w:r>
    </w:p>
    <w:p>
      <w:pPr>
        <w:ind w:left="0" w:right="0" w:firstLine="560"/>
        <w:spacing w:before="450" w:after="450" w:line="312" w:lineRule="auto"/>
      </w:pPr>
      <w:r>
        <w:rPr>
          <w:rFonts w:ascii="宋体" w:hAnsi="宋体" w:eastAsia="宋体" w:cs="宋体"/>
          <w:color w:val="000"/>
          <w:sz w:val="28"/>
          <w:szCs w:val="28"/>
        </w:rPr>
        <w:t xml:space="preserve">　　省扶贫办督查专员彭锦斌说,省扶贫办迅速召开省扶贫办主任会议,传达省委农村工作会议暨全省扶贫开发工作会议精神,向绝对贫困发起最后的总攻,集中兵力打好深度贫困歼灭战,开展常态化筛查解决突出问题,对贫困人口多、贫困发生率高、脱贫难度大的县和村实行挂牌督办,围绕“两不愁三保障”目标全面排查解决存在问题,坚持不懈抓好各项工作落实,实现剩余贫困人口、贫困县全部脱贫摘帽,巩固拓展脱贫攻坚成果,加强总结宣传,研究建立解决相对贫困的长效机制,确保按时高质量打赢脱贫攻坚战。</w:t>
      </w:r>
    </w:p>
    <w:p>
      <w:pPr>
        <w:ind w:left="0" w:right="0" w:firstLine="560"/>
        <w:spacing w:before="450" w:after="450" w:line="312" w:lineRule="auto"/>
      </w:pPr>
      <w:r>
        <w:rPr>
          <w:rFonts w:ascii="宋体" w:hAnsi="宋体" w:eastAsia="宋体" w:cs="宋体"/>
          <w:color w:val="000"/>
          <w:sz w:val="28"/>
          <w:szCs w:val="28"/>
        </w:rPr>
        <w:t xml:space="preserve">　　安顺市人大常委会党组成员、平坝区委书记芦忠于表示,将立即在全区组织学习宣传贯彻落实,把会议精神第一时间传达到广大干部群众之中,广泛凝聚起做好“三农”工作和高质量打赢脱贫攻坚战的强大力量。“作为已脱贫摘帽县,我们将全面贯彻落实中央和省委决策部署,坚持农业农村优先发展,坚持以巩固脱贫成效为主线,以产业结构调整为抓手,以基层高水平治理助推高质量脱贫、高质量发展,让全区人民群众与全国全省一道同步迈入全面小康社会,奋力开启平坝发展新征程!”芦忠于信心满满地说。</w:t>
      </w:r>
    </w:p>
    <w:p>
      <w:pPr>
        <w:ind w:left="0" w:right="0" w:firstLine="560"/>
        <w:spacing w:before="450" w:after="450" w:line="312" w:lineRule="auto"/>
      </w:pPr>
      <w:r>
        <w:rPr>
          <w:rFonts w:ascii="宋体" w:hAnsi="宋体" w:eastAsia="宋体" w:cs="宋体"/>
          <w:color w:val="000"/>
          <w:sz w:val="28"/>
          <w:szCs w:val="28"/>
        </w:rPr>
        <w:t xml:space="preserve">　　遵义市汇川区团泽镇党委书记黄涛表示,团泽镇按照“五步工作法”要求,坚持脱贫标准,坚持责任落实,坚持精准方略和坚持真抓实干,按时高质量打好打赢脱贫攻坚战。会上对“一二三”产业融合发展、如何提高农业科技水平、农业龙头企业经营主体的培育带动,及农产品的产销对接等,都提出了明确要求和具体措施,为我们今年“三农”工作指明方向,提供了根本遵循。</w:t>
      </w:r>
    </w:p>
    <w:p>
      <w:pPr>
        <w:ind w:left="0" w:right="0" w:firstLine="560"/>
        <w:spacing w:before="450" w:after="450" w:line="312" w:lineRule="auto"/>
      </w:pPr>
      <w:r>
        <w:rPr>
          <w:rFonts w:ascii="宋体" w:hAnsi="宋体" w:eastAsia="宋体" w:cs="宋体"/>
          <w:color w:val="000"/>
          <w:sz w:val="28"/>
          <w:szCs w:val="28"/>
        </w:rPr>
        <w:t xml:space="preserve">　　贵州瓮安鑫产园茶业有限公司负责人黄红缨认为,确保按时高质量打赢脱贫攻坚战,企业有义不容辞的帮扶责任,公司围绕产业建立了“瓮安欧标茶”品质标准,申报获得了翁安黄金芽国家地理标志商标。目前,公司总投资额1.6亿元,务工支出1000万元,带动1500余农户实现了稳定就业、脱贫摘帽。接下来,公司将带动更多农户脱贫增收,预计今年将惠及贫困户1577户,累计发放资金133.5万。</w:t>
      </w:r>
    </w:p>
    <w:p>
      <w:pPr>
        <w:ind w:left="0" w:right="0" w:firstLine="560"/>
        <w:spacing w:before="450" w:after="450" w:line="312" w:lineRule="auto"/>
      </w:pPr>
      <w:r>
        <w:rPr>
          <w:rFonts w:ascii="黑体" w:hAnsi="黑体" w:eastAsia="黑体" w:cs="黑体"/>
          <w:color w:val="000000"/>
          <w:sz w:val="36"/>
          <w:szCs w:val="36"/>
          <w:b w:val="1"/>
          <w:bCs w:val="1"/>
        </w:rPr>
        <w:t xml:space="preserve">【篇三】区委书记在20_年全区巩固脱贫攻坚成果工作推进会上的讲话</w:t>
      </w:r>
    </w:p>
    <w:p>
      <w:pPr>
        <w:ind w:left="0" w:right="0" w:firstLine="560"/>
        <w:spacing w:before="450" w:after="450" w:line="312" w:lineRule="auto"/>
      </w:pPr>
      <w:r>
        <w:rPr>
          <w:rFonts w:ascii="宋体" w:hAnsi="宋体" w:eastAsia="宋体" w:cs="宋体"/>
          <w:color w:val="000"/>
          <w:sz w:val="28"/>
          <w:szCs w:val="28"/>
        </w:rPr>
        <w:t xml:space="preserve">　　过去一年，面对世界经济持续低迷、全国经济增速放缓、全县经济爬坡上坎的形势，在市委、市政府和县委的坚强领导下，在县人大、县政协的监督支持下，我们紧紧围绕稳中求进的总基调，坚持一切工作围绕经济工作转，经济工作围绕脱贫攻坚转，深入实施“五大战略”，统筹做好稳增长、促改革、调结构、惠民生、防风险各项工作，较好地完成了县十七届人大一次会议确定的各项目标任务，全县经济社会发展呈现出“稳中有进、转型加快、质量提升、生态良好、民生改善、社会和谐”的良好态势。</w:t>
      </w:r>
    </w:p>
    <w:p>
      <w:pPr>
        <w:ind w:left="0" w:right="0" w:firstLine="560"/>
        <w:spacing w:before="450" w:after="450" w:line="312" w:lineRule="auto"/>
      </w:pPr>
      <w:r>
        <w:rPr>
          <w:rFonts w:ascii="宋体" w:hAnsi="宋体" w:eastAsia="宋体" w:cs="宋体"/>
          <w:color w:val="000"/>
          <w:sz w:val="28"/>
          <w:szCs w:val="28"/>
        </w:rPr>
        <w:t xml:space="preserve">　　——一年来，我们驰而不息汇聚赶超之力，经济实力迈上新台阶。建立和推行“1+5”经济运行调度新机制，坚持“县级组织、乡镇主体、部门负责、统计综合”和“谁主管、谁负责、谁对接、谁跟踪”的原则，加强监测、精准分析、科学施策，主要经济指标持续增长。预计地区生产总值增长12.3%达142.5亿元;500万元以上固定资产投资增长14.9%达117.8亿元;财政总收入增长51.37%达16.89亿元，其中一般公共预算收入增长9.73%达4.42亿元;社会消费品零售总额增长13%达27.1亿元;城镇常住居民人均可支配收入增长8.2%达26079元，农村常住居民人均可支配收入增长10%达7996元;金融机构存款余额增长26.08%达133亿元，贷款余额增长17.93%达77亿元。</w:t>
      </w:r>
    </w:p>
    <w:p>
      <w:pPr>
        <w:ind w:left="0" w:right="0" w:firstLine="560"/>
        <w:spacing w:before="450" w:after="450" w:line="312" w:lineRule="auto"/>
      </w:pPr>
      <w:r>
        <w:rPr>
          <w:rFonts w:ascii="宋体" w:hAnsi="宋体" w:eastAsia="宋体" w:cs="宋体"/>
          <w:color w:val="000"/>
          <w:sz w:val="28"/>
          <w:szCs w:val="28"/>
        </w:rPr>
        <w:t xml:space="preserve">　　——一年来，我们聚指成拳攻克贫困之战，脱贫攻坚取得新胜利。坚持每月在贫困乡镇轮流召开脱贫攻坚现场推进会制度，及时精准解决问题和困难。扎实开展脱贫攻坚春季攻势、夏季大比武、秋季攻势行动。选派305名干部到292个贫困村和后进村真蹲实驻，扎实开展一线扶贫。中央统战部、台盟中央、省委统战部、省国土资源厅、省住建厅、广州市番禺区、恒大集团、盘江集团、中天金融集团在文化教育、产业发展、基础设施、易地扶贫搬迁、优惠政策等方面倾情倾力支持帮扶，为我县脱贫攻坚注入了强劲动力。各乡镇均探索出了“119218”“11235”等形式多样的产业扶贫利益联结机制，贫困群众腰包逐渐鼓了起来，集体经济不断实了起来。坚持扶贫与扶志、扶智相结合，成立509个新时代农民(市民)讲习所，贫困群众内生动力不断增强。累计整合各类扶贫资金73.4亿元助力脱贫，实现4个贫困乡镇摘帽，81个贫困村出列，1.92万贫困人口退出，贫困人口发生率下降到13.37%。扎实推进产业扶贫，以核桃、可乐猪、蛋鸡、香葱、肉鸡为重点的“五个一”特色产业初具规模，覆盖贫困群众9.2万人。脱贫攻坚产业扶贫子基金获银行批复项目7个，批复资金9.16亿元，到位资金7.34亿元。全面启动1186公里农村“组组通”公路建设，建成里程800公里。坚持集镇和县城集中搬迁，深入推进易地扶贫搬迁工程，20_年12个集镇安置点2470户13018人全部搬迁入住，旧房拆除和“三块地”开发有序推进;20_年搬迁的3664户18956人4442套住房已在县城全部开工建设，目前主体工程基本完成。扎实推进教育医疗住房“三保障”，认真执行建档立卡贫困户学生教育扶助政策，发放精准扶贫学生资助资金1722.8万元。全面落实“四重医疗保障”制度，取消建档立卡贫困户和精准扶贫特殊人群大病医保起付线，实现贫困户参保全覆盖。完成2100户“危改”和“三改”工程。</w:t>
      </w:r>
    </w:p>
    <w:p>
      <w:pPr>
        <w:ind w:left="0" w:right="0" w:firstLine="560"/>
        <w:spacing w:before="450" w:after="450" w:line="312" w:lineRule="auto"/>
      </w:pPr>
      <w:r>
        <w:rPr>
          <w:rFonts w:ascii="宋体" w:hAnsi="宋体" w:eastAsia="宋体" w:cs="宋体"/>
          <w:color w:val="000"/>
          <w:sz w:val="28"/>
          <w:szCs w:val="28"/>
        </w:rPr>
        <w:t xml:space="preserve">　　——一年来，我们攻坚突围决胜转型之战，结构调整实现新跨越。工业转型汇聚新动能。深入实施工业“双千工程”和“双服务”行动，聚焦主导产业和新兴产业，引进贵州迈锐新能源科技有限公司、三联铸造有限公司等5家企业入驻园区投资兴业，入驻企业达68家，完成工业总产值138.42亿元。启动铁匠建材园区建设，赫章产业园区由“一园三区”变为“一园四区”。7000万只肉鸡加工项目、野马川500亩物流园区等一批重大项目全面启动建设。全县工业经济呈现“布局优化、产业集聚、逐渐复苏”的良好势头。现代农业迈出新步伐。全力推进农业结构调整，粮经比从36.5:63.5调整到35.9:64.1。建成农业示范园区32个，各乡镇农业园区呈现“特色产业丰富、入驻企业增多、提质增效加快”的喜人势头，农业增加值达43.8亿元。河镇乡1320亩矮化砧木苹果引种试验成功，并在全县推广种植3.5万亩，总投资6.6亿元，目前已完成种植5080亩。完成烤烟收购10万担，收购进度在全市排名第一。继半夏、核桃、黑马羊、可乐猪之后，赫章樱桃又成功获得国家农产品地理标志认证。结构三百万棒食用菌、松林坡五千亩香葱基地、可乐万羽野鸡场、古达“世外荷源”等新兴特色产业百花齐放，特别是蛋鸡产业发展势头强劲，仅今年就新增92.4万羽，累计存栏达177.5万羽。新增市级示范合作社10个、家庭农场20个、市级以上龙头企业4家。创建现代生态循环农业示范园区1个，培育生态循环农业示范主体5个。文化旅游攀上新高地。完成旅游总投资22.7亿元，其中景区建设5.6亿元，交通、酒店等投入17.1亿元。阿西里西大草原、九股水温泉、韭菜坪河漂流、松林千年杜鹃花区、可乐遗址公园等景区加快建设，赫章旅游正从“一花(韭菜花)独放”向“百花争妍”井喷式发展。阿西里西?韭菜坪景区荣膺国家4A级旅游景区，赫章夜郎健身操队荣获“谁是舞王—中国广场舞民间争霸赛”全国总冠军，《阿西里西》舞蹈被国家体育总局作为“全国广场舞十二套规定套路”之一在全国推广，大型民族舞剧《坪上花开》获毕节市乌蒙文化艺术节精品剧目大赛金奖，电影《文朝荣》试影得到省市领导的高度认可。成功举办阿西里西音乐狂欢节、夜郎故里?赫章20_国际高原山地穿越挑战赛暨天空跑全国积分赛、“阿西里西杯”首届全国美丽乡村广场舞大赛等系列文化活动，肖永丽荣获第十三届全国运动会女子跑游项目冠军，是建国以来我县在全运会上夺得的首枚金牌。“养在深闺人未识”的旅游“美仙子”已广为人知，文化旅游美誉不断远播。“两节”期间，阿西里西?韭菜坪景区接待游客26万人次，实现旅游综合收入2664万元，仅国庆节当日就接待游客2.8万余人次，在全省各大景区排名第三。20_年累计接待游客628.25万人次，实现旅游收入68.08亿元。</w:t>
      </w:r>
    </w:p>
    <w:p>
      <w:pPr>
        <w:ind w:left="0" w:right="0" w:firstLine="560"/>
        <w:spacing w:before="450" w:after="450" w:line="312" w:lineRule="auto"/>
      </w:pPr>
      <w:r>
        <w:rPr>
          <w:rFonts w:ascii="宋体" w:hAnsi="宋体" w:eastAsia="宋体" w:cs="宋体"/>
          <w:color w:val="000"/>
          <w:sz w:val="28"/>
          <w:szCs w:val="28"/>
        </w:rPr>
        <w:t xml:space="preserve">　　——一年来，我们聚力集智破解瓶颈之困，基础设施取得新突破。交通网络体系大改善。赫水高速公路启动建设，赫镇、赫纳高速公路前期工作扎实推进，S309赫章县后河至奎香(黔滇界)97公里、六曲至财神18公里二级干线公路加快推进。建设通村油路(水泥路)1705公里，全县公路通车里程达3872公里，交通 “大动脉”和“毛细血管”基本贯通，四通八达、纵横交错的大交通格局逐渐形成。水利保障能力大增强。新开工建设河口水库、新寨水库、万家沟水库等骨干水源工程。启动海雀山塘、索姑克山塘、长坪山塘建设。完成城乡污水项目“18+N”PPP招标及3个污水处理项目整改。新增有效灌溉面积1.13万亩。巩固提升15.45万人饮水安全工程。完成水利建设总投资3.62亿元，占目标任务3.36亿元的107.7%。电力通信基础大夯实。全力打好电力保障升级战，完成35KV雉街变电站2#主变扩建工程，启动建设河镇乡10KV及以下配网、中心村农网改造升级、低电压台区整治项目等工程。扎实推进“光网”“宽带乡村”“三网融合”和通信设施“共建共享”工程，新建4G基站195座，2G/3G/4G基站达1298个，光纤宽带通达236个行政村，农村信息基础设施逐渐夯实，信息化进程不断加快。</w:t>
      </w:r>
    </w:p>
    <w:p>
      <w:pPr>
        <w:ind w:left="0" w:right="0" w:firstLine="560"/>
        <w:spacing w:before="450" w:after="450" w:line="312" w:lineRule="auto"/>
      </w:pPr>
      <w:r>
        <w:rPr>
          <w:rFonts w:ascii="宋体" w:hAnsi="宋体" w:eastAsia="宋体" w:cs="宋体"/>
          <w:color w:val="000"/>
          <w:sz w:val="28"/>
          <w:szCs w:val="28"/>
        </w:rPr>
        <w:t xml:space="preserve">　　同时，双拥、武装、国防动员、国防教育、审计、统计、供销、公积金、妇女、儿童、红十字、残疾人、宗教、邮政、防灾减灾、档案、气象、对台和外事侨务、老年人、关心下一代等各项工作均取得了新业绩。</w:t>
      </w:r>
    </w:p>
    <w:p>
      <w:pPr>
        <w:ind w:left="0" w:right="0" w:firstLine="560"/>
        <w:spacing w:before="450" w:after="450" w:line="312" w:lineRule="auto"/>
      </w:pPr>
      <w:r>
        <w:rPr>
          <w:rFonts w:ascii="宋体" w:hAnsi="宋体" w:eastAsia="宋体" w:cs="宋体"/>
          <w:color w:val="000"/>
          <w:sz w:val="28"/>
          <w:szCs w:val="28"/>
        </w:rPr>
        <w:t xml:space="preserve">　　各位代表!不要人夸好颜色、只留清气满乾坤。众所周知，刚刚过去的一年，是赫章经济社会发展质量最好、基础设施建设投入最多、城乡面貌变化最大、改革创新力度最强、对外开放程度最深、人民获得实惠最多的一年。成功的发展实践告诉我们，“神秘夜郎故里?大美贵州之巅”是人文厚重的沃土，是挑战与机遇并存的地方，更是发展激情高涨的精神高地。一年来，我们始终牢固树立新时代意识，大力弘扬新时代贵州精神，牢记嘱托，感恩奋进，坚定思路谋跨越，创新举措抓发展，走出了一条速度快、质量高、效益好、百姓富、生态美的转型发展之路。这些成绩和经验的取得，得益于市委、市政府和县委的坚强领导，得益于县人大、县政协的监督支持，得益于全县干部群众的艰苦奋斗，得益于社会各界和中央统战部、台盟中央、省委统战部、省国土资源厅、省住建厅、广州番禺区、恒大集团、盘江集团、中天金融集团的倾力相助。在此，我谨代表县人民政府，向全县各族人民、各级干部致以崇高的敬意!向各民主党派、工商联、人民团体、无党派人士，向驻赫武警消防官兵和民兵预备役人员、公安干警，向历届老领导老同志，向所有关心支持赫章经济社会发展的各界人士，表示衷心的感谢!</w:t>
      </w:r>
    </w:p>
    <w:p>
      <w:pPr>
        <w:ind w:left="0" w:right="0" w:firstLine="560"/>
        <w:spacing w:before="450" w:after="450" w:line="312" w:lineRule="auto"/>
      </w:pPr>
      <w:r>
        <w:rPr>
          <w:rFonts w:ascii="宋体" w:hAnsi="宋体" w:eastAsia="宋体" w:cs="宋体"/>
          <w:color w:val="000"/>
          <w:sz w:val="28"/>
          <w:szCs w:val="28"/>
        </w:rPr>
        <w:t xml:space="preserve">　　对发展取得的这些成就，我们倍感振奋和自豪，同时，深有体会和启示：必须与党中央保持高度一致。顶层设计是基层开展工作的根本遵循，是指导地方经济社会发展的“风向标”。我们要深入学习习近平新时代中国特色社会主义思想，切实增强“四个意识”，特别是核心意识、看齐意识，把政治纪律和政治规矩挺在前面，确保总书记系列重要讲话精神和上级各项决策部署在赫章落地生根、开花结果，持续谱写赫章后发赶超的新篇章。必须牢树共享发展理念。人民群众获得感和幸福感，是政府一切工作的出发点和落脚点。只有牢固树立以人民为中心的发展思想，各项事业才能获得不竭动力。我们要紧紧扭住群众需求的“最大公约数”，用心用情用力办好民生实事，做到一切为了人民、发展惠及人民。必须系统推动转型发展。发展是第一要务，转型发展是新发展理念在赫章的具体实践。只有围绕循环链部署产业链、创新链和资本链，系统推进产业、城市、社会、体制机制转型，才能实现更高质量、更有效率、更加公平、更可持续的发展。必须坚持项目带动战略。抓项目就是抓发展，发展靠项目、项目靠实干。我们必须把项目建设作为经济工作的主要抓手，做到任务项目化、项目数字化、考核常态化。只有精心策划项目、全力招引项目、聚力推进项目，脱贫攻坚、同步小康才有基础支撑。必须加大改革创新力度。惟改革者进，惟创新者胜。我们必须把改革创新贯穿经济工作的全过程，用足用好各项政策，最大限度释放体制机制红利。始终坚持强化改革增活力，扩大开放促发展，主动创新解难题，推动内生动力与外部助力竞相迸发，加快释放经济发展新动能。必须聚合力量推动落实。上下同欲者胜，风雨共舟者兴。只有全县一盘棋、上下同担当、条块相结合、同向共发力，聚焦经济主战场，层层传导压力、级级压实责任、人人使劲给力，才能汇聚起赶超跨越的强大合力，有效推动各项工作落细落实。</w:t>
      </w:r>
    </w:p>
    <w:p>
      <w:pPr>
        <w:ind w:left="0" w:right="0" w:firstLine="560"/>
        <w:spacing w:before="450" w:after="450" w:line="312" w:lineRule="auto"/>
      </w:pPr>
      <w:r>
        <w:rPr>
          <w:rFonts w:ascii="宋体" w:hAnsi="宋体" w:eastAsia="宋体" w:cs="宋体"/>
          <w:color w:val="000"/>
          <w:sz w:val="28"/>
          <w:szCs w:val="28"/>
        </w:rPr>
        <w:t xml:space="preserve">　　这些经验来自于发展实践，弥足珍贵，我们应当倍加珍惜并长期坚持。在总结成绩的同时，我们也清醒地认识到，全县最鲜明的特征是贫穷落后、最突出的短板是基础设施、最根本的症结是开放度不高，主要表现在：贫困人口多，贫困程度深，脱贫攻坚还需进一步发力;经济总量小，人均水平低，产业结构还需进一步优化;发展基础差，民生欠账大，发展条件还需进一步改善;实体经济弱，企业规模小，财源建设还需进一步拓宽;城镇功能弱，承载能力低，综合实力还需进一步增强;人才资源缺，平台条件差，创新能力还需进一步提升;内生动力弱，发展能力低，思想贫困和本领恐慌问题还需进一步解决。对此，我们必须以对党、对人民高度负责的精神，进一步增强忧患意识和担当意识，切实有效解决这些问题，始终以民之所望为施政所向，全力以赴做好政府工作，绝不辜负人民的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2025-05-02T02:59:48+08:00</dcterms:created>
  <dcterms:modified xsi:type="dcterms:W3CDTF">2025-05-02T02:59:48+08:00</dcterms:modified>
</cp:coreProperties>
</file>

<file path=docProps/custom.xml><?xml version="1.0" encoding="utf-8"?>
<Properties xmlns="http://schemas.openxmlformats.org/officeDocument/2006/custom-properties" xmlns:vt="http://schemas.openxmlformats.org/officeDocument/2006/docPropsVTypes"/>
</file>