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关于意识形态工作交流研讨发言稿【十一篇】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意识形态工作交流研讨发言稿【十一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意识形态工作交流研讨发言稿【十一篇】，仅供参考，大家一起来看看吧。[_TAG_h2]意识形态工作交流研讨发言稿篇1</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意识形态工作交流研讨发言稿篇2</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根据省人大常委会机关党组的统一安排，下面我就意识形态工作谈一些粗浅的认识和体会，与大家交流。我发言的题目是：落实责任制，掌握主动权。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一、学好总书记讲话，把握意识形态基本理论，充分认识意识形态工作的极端重要性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反复强调意识形态工作是党的一项极端重要的工作，一刻也不能放松和削弱意识形态工作。深入学习贯彻习近平总书记关于意识形态工作的重要论述，要着力掌握以下内容：一是重要地位论。做好意识形态工作，事关党的前途命运、事关国家的长治久安、事关民族的向心力、凝聚力，强调任何时候任何情况下，都不能忽视思想的力量、意识形态的作用。二是本质属性论。意识形态本质上是政治工作，强调坚持党性原则，把政治方向摆在第一位，把“讲政治”落实到工作的各个方面。三是根本原则论。要旗帜鲜明坚持党管宣传、党管意识形态，强调要牢牢掌握意识形态工作领导权、管理权、话语权，任何时候都不能旁落。四是战略任务论。建设具有强大凝聚力和引领力的社会主义意识形态，是坚持和发展社会主义的一个重大命题，也是全党特别是宣传思想战线必须负担起的一个战略任务。五是基本职责论。意识形态一定要围绕中心、服务大局作为基本职责，胸怀大局、把握大势、着眼大事，做到因事而谋、因势而动、顺势而为，不能因为中心工作而忽视意识形态工作，也不能使意识形态工作游离中心工作。六是工作方法论。要立破并举，旗帜鲜明坚持真理，立场坚定批驳谬误。七是责任主体论。意识形态工作不仅是宣传部门的事，意识形态责任制的主体是各级党组织，要压紧压实各级党委（党组）责任。习近平总书记关于意识形态的一系列重要论述，为我们人大常委会各级党组织做好意识形态工作提供了遵循，指明了方向。</w:t>
      </w:r>
    </w:p>
    <w:p>
      <w:pPr>
        <w:ind w:left="0" w:right="0" w:firstLine="560"/>
        <w:spacing w:before="450" w:after="450" w:line="312" w:lineRule="auto"/>
      </w:pPr>
      <w:r>
        <w:rPr>
          <w:rFonts w:ascii="黑体" w:hAnsi="黑体" w:eastAsia="黑体" w:cs="黑体"/>
          <w:color w:val="000000"/>
          <w:sz w:val="36"/>
          <w:szCs w:val="36"/>
          <w:b w:val="1"/>
          <w:bCs w:val="1"/>
        </w:rPr>
        <w:t xml:space="preserve">　　二、学好党内法规，明确意识形态工作的各自职责所在</w:t>
      </w:r>
    </w:p>
    <w:p>
      <w:pPr>
        <w:ind w:left="0" w:right="0" w:firstLine="560"/>
        <w:spacing w:before="450" w:after="450" w:line="312" w:lineRule="auto"/>
      </w:pPr>
      <w:r>
        <w:rPr>
          <w:rFonts w:ascii="宋体" w:hAnsi="宋体" w:eastAsia="宋体" w:cs="宋体"/>
          <w:color w:val="000"/>
          <w:sz w:val="28"/>
          <w:szCs w:val="28"/>
        </w:rPr>
        <w:t xml:space="preserve">　　为了落实好意识形态工作，中共中央着力从制度建设着手，制定了《中国共产党宣传工作条例》《中国共产党党组工作条例》等一系列党内法规，明确各级党委（党组）的意识形态工作职责。</w:t>
      </w:r>
    </w:p>
    <w:p>
      <w:pPr>
        <w:ind w:left="0" w:right="0" w:firstLine="560"/>
        <w:spacing w:before="450" w:after="450" w:line="312" w:lineRule="auto"/>
      </w:pPr>
      <w:r>
        <w:rPr>
          <w:rFonts w:ascii="宋体" w:hAnsi="宋体" w:eastAsia="宋体" w:cs="宋体"/>
          <w:color w:val="000"/>
          <w:sz w:val="28"/>
          <w:szCs w:val="28"/>
        </w:rPr>
        <w:t xml:space="preserve">　　《中国共产党宣传工作条例》规定了党委的7项主要职责，其中第四项明确规定：牢牢掌握意识形态工作领导权，落实意识形态工作责任制，规定了党委对意识形态工作的责任。同时，也规定以及党委宣传部门16项工作职责，其中第二项明确规定：统筹协调意识形态工作，组织协调意识形态工作责任制落实情况日常监督检查，结合巡视巡察工作开展专项检查，直接规定了党委宣传部门的意识形态工作的具体职责。</w:t>
      </w:r>
    </w:p>
    <w:p>
      <w:pPr>
        <w:ind w:left="0" w:right="0" w:firstLine="560"/>
        <w:spacing w:before="450" w:after="450" w:line="312" w:lineRule="auto"/>
      </w:pPr>
      <w:r>
        <w:rPr>
          <w:rFonts w:ascii="宋体" w:hAnsi="宋体" w:eastAsia="宋体" w:cs="宋体"/>
          <w:color w:val="000"/>
          <w:sz w:val="28"/>
          <w:szCs w:val="28"/>
        </w:rPr>
        <w:t xml:space="preserve">　　《中国共产党党组工作条例》第十八条第二项明确规定党组的职责：落实意识形态工作责任制，确保业务工作体现意识形态工作要求、维护意识形态安全。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根据上述党内法规的规定，作为人大常委会民宗侨委分党组抓好本单位的意识形态工作，确保本单位的业务工作体现意识形态工作的要求、维护好意识形态安全，义不容辞，责无旁贷。作为分党组成员，有义务协助分党组书记做好分党组职责范围内的相关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　　三、落实意识形态工作责任制，牢牢掌握工作主动权</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根据《中国共产党党组工作条例》的规定，分党组作为人大常委会专工委党的领导机构，在本单位发挥作用，是当对非党组织实施领导的重要组织形式。因此，做好意识形态工作，是分党组的职责所在。要落实本单位意识形态工作责任制，层层压实责任，做到事有人管，稿有人核，各负其职，各尽其责。作为党员、作为党员领导干部，做好意识形态工作，着重要强化以下几个意识。一是要强化担当意识。扛起责任担当，旗帜鲜明支持正确思想言论，旗帜鲜明反对和抵制各种错误观点，敢抓敢管，勇于负责。二是要强化阵地意识。立法、监督、代表等各项工作中都要强化阵地意识。要经常思考本单位的立法、监督、代表等工作是否符合主流意识形态的要求，本单位的宣传工作是否落实了意识形态工作责任制，是否牢牢守住了意识形态主动权。政治业务学习培训中是否安排了涉及意识形态方面的内容，培训的课件、讲稿是否符合牢牢把握意识形态主动权的要求。努力做到守土有责、守土负责、守土尽责，决不给错误思想观点提供传播渠道、授课讲台。三是要强化及时处置意识。发现问题要及时处理，早发现，早处理，避免丧失意识形态的主动权，给人大常委会的工作造成被动。在处理有关问题时，要坚持从实际出发、从大局出发，都要着眼于化解消极因素、调动积极因素，都要有利于坚持和加强党的领导、有利于促进改革发展稳定，有力于促进人大常委会的立法、监督、代表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意识形态工作交流研讨发言稿篇3</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意识形态工作交流研讨发言稿篇4</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w:t>
      </w:r>
    </w:p>
    <w:p>
      <w:pPr>
        <w:ind w:left="0" w:right="0" w:firstLine="560"/>
        <w:spacing w:before="450" w:after="450" w:line="312" w:lineRule="auto"/>
      </w:pPr>
      <w:r>
        <w:rPr>
          <w:rFonts w:ascii="宋体" w:hAnsi="宋体" w:eastAsia="宋体" w:cs="宋体"/>
          <w:color w:val="000"/>
          <w:sz w:val="28"/>
          <w:szCs w:val="28"/>
        </w:rPr>
        <w:t xml:space="preserve">　　1代意识形态工作的能力，牢牢掌握意识形态工作的领导权、管理权和话语权，唱响主旋律，坚守主阵地，凝聚正能量，发出好声音。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202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w:t>
      </w:r>
    </w:p>
    <w:p>
      <w:pPr>
        <w:ind w:left="0" w:right="0" w:firstLine="560"/>
        <w:spacing w:before="450" w:after="450" w:line="312" w:lineRule="auto"/>
      </w:pPr>
      <w:r>
        <w:rPr>
          <w:rFonts w:ascii="宋体" w:hAnsi="宋体" w:eastAsia="宋体" w:cs="宋体"/>
          <w:color w:val="000"/>
          <w:sz w:val="28"/>
          <w:szCs w:val="28"/>
        </w:rPr>
        <w:t xml:space="preserve">　　2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二</w:t>
      </w:r>
    </w:p>
    <w:p>
      <w:pPr>
        <w:ind w:left="0" w:right="0" w:firstLine="560"/>
        <w:spacing w:before="450" w:after="450" w:line="312" w:lineRule="auto"/>
      </w:pPr>
      <w:r>
        <w:rPr>
          <w:rFonts w:ascii="宋体" w:hAnsi="宋体" w:eastAsia="宋体" w:cs="宋体"/>
          <w:color w:val="000"/>
          <w:sz w:val="28"/>
          <w:szCs w:val="28"/>
        </w:rPr>
        <w:t xml:space="preserve">　　3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w:t>
      </w:r>
    </w:p>
    <w:p>
      <w:pPr>
        <w:ind w:left="0" w:right="0" w:firstLine="560"/>
        <w:spacing w:before="450" w:after="450" w:line="312" w:lineRule="auto"/>
      </w:pPr>
      <w:r>
        <w:rPr>
          <w:rFonts w:ascii="宋体" w:hAnsi="宋体" w:eastAsia="宋体" w:cs="宋体"/>
          <w:color w:val="000"/>
          <w:sz w:val="28"/>
          <w:szCs w:val="28"/>
        </w:rPr>
        <w:t xml:space="preserve">　　4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x煤业化工集团志》的编纂工作，这是与意识形态密切相关的一件大事，这是一件功在当前、利在长远、影响极为深远的大事。陕煤集团202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w:t>
      </w:r>
    </w:p>
    <w:p>
      <w:pPr>
        <w:ind w:left="0" w:right="0" w:firstLine="560"/>
        <w:spacing w:before="450" w:after="450" w:line="312" w:lineRule="auto"/>
      </w:pPr>
      <w:r>
        <w:rPr>
          <w:rFonts w:ascii="宋体" w:hAnsi="宋体" w:eastAsia="宋体" w:cs="宋体"/>
          <w:color w:val="000"/>
          <w:sz w:val="28"/>
          <w:szCs w:val="28"/>
        </w:rPr>
        <w:t xml:space="preserve">　　5门要在今后一年集团志书编写的进程中，及时报道，及时发声，使干部职工能够了解集团志以及本单位志书的进展情况，起到凝聚人心的作用。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202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w:t>
      </w:r>
    </w:p>
    <w:p>
      <w:pPr>
        <w:ind w:left="0" w:right="0" w:firstLine="560"/>
        <w:spacing w:before="450" w:after="450" w:line="312" w:lineRule="auto"/>
      </w:pPr>
      <w:r>
        <w:rPr>
          <w:rFonts w:ascii="宋体" w:hAnsi="宋体" w:eastAsia="宋体" w:cs="宋体"/>
          <w:color w:val="000"/>
          <w:sz w:val="28"/>
          <w:szCs w:val="28"/>
        </w:rPr>
        <w:t xml:space="preserve">　　7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意识形态工作交流研讨发言稿篇5</w:t>
      </w:r>
    </w:p>
    <w:p>
      <w:pPr>
        <w:ind w:left="0" w:right="0" w:firstLine="560"/>
        <w:spacing w:before="450" w:after="450" w:line="312" w:lineRule="auto"/>
      </w:pPr>
      <w:r>
        <w:rPr>
          <w:rFonts w:ascii="宋体" w:hAnsi="宋体" w:eastAsia="宋体" w:cs="宋体"/>
          <w:color w:val="000"/>
          <w:sz w:val="28"/>
          <w:szCs w:val="28"/>
        </w:rPr>
        <w:t xml:space="preserve">　　机关党委作为机关党组抓党建工作的参谋助手，在党管意识形态中肩负着协助抓统筹、配合抓落实、会同抓监督等职能任务。202_年以来，深入贯彻习近平总书记关于意识形态工作的系列讲话精神，深刻认识意识形态工作的重要性，将此项工作当作一项极端重要的工作来抓，放在心上、抓在手上、落实在行动上，推出四项举措，不断强化人大干部的政治意识、责任意识、担当意识，为服务中心大局、增强履职实效打好坚实的理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制度建设为抓手促进长效化。建立健全党组理论中心组学习制度、意识形态工作责任制、谈心谈话制度等，对意识形态工作进行任务分解，明确责任追究，要求党组领导班子对意识形态工作负主体责任，党组书记为第一责任人，党组成员按照“一岗双责”要求，主抓分管委办的意识形态工作。同时，组建网评员队伍，定期开展谈心谈话活动，动态掌握人大干部思想认识，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是以规范标准为支撑促进常态化。加强阵地建设，确定每天通过“学习强国”APP自学，每周开展党组理论中心组集中学，每季邀请外聘专家教授指导学，每年组织法律法规专题学，及时、认真地学习贯彻习近平总书记系列讲话精神和中央、省、市各项重要会议精神。同时，规范学习流程和标准，指派专人担任学习秘书，制订学习计划、搜集学习资料、做好学习记录。通过经常性的学习教育，不断提高政治站位，打好思想理论基础。</w:t>
      </w:r>
    </w:p>
    <w:p>
      <w:pPr>
        <w:ind w:left="0" w:right="0" w:firstLine="560"/>
        <w:spacing w:before="450" w:after="450" w:line="312" w:lineRule="auto"/>
      </w:pPr>
      <w:r>
        <w:rPr>
          <w:rFonts w:ascii="宋体" w:hAnsi="宋体" w:eastAsia="宋体" w:cs="宋体"/>
          <w:color w:val="000"/>
          <w:sz w:val="28"/>
          <w:szCs w:val="28"/>
        </w:rPr>
        <w:t xml:space="preserve">　　三是以学习成果为导向促进实效化。加强学习研讨，每季开展一次主题研讨，指定1-2名中心组成员作主题发言，注重成果转化，围绕主题开展大讨论活动。每年以中心组名义，发表一篇理论文章或体会文章；处级及以上领导干部，每年撰写一篇理论调研文章；科级及以下干部，每月撰写一篇理论分析文章，真正做到学有所感、学有所思、学有所悟、学有所用，切实深化了学习效果，体现了理论成果，提高了理论指导工作的针对性。</w:t>
      </w:r>
    </w:p>
    <w:p>
      <w:pPr>
        <w:ind w:left="0" w:right="0" w:firstLine="560"/>
        <w:spacing w:before="450" w:after="450" w:line="312" w:lineRule="auto"/>
      </w:pPr>
      <w:r>
        <w:rPr>
          <w:rFonts w:ascii="宋体" w:hAnsi="宋体" w:eastAsia="宋体" w:cs="宋体"/>
          <w:color w:val="000"/>
          <w:sz w:val="28"/>
          <w:szCs w:val="28"/>
        </w:rPr>
        <w:t xml:space="preserve">　　根据这次学习会安排，结合本职工作，我主要围绕“如何落实党管意识形态”汇报三点体会。</w:t>
      </w:r>
    </w:p>
    <w:p>
      <w:pPr>
        <w:ind w:left="0" w:right="0" w:firstLine="560"/>
        <w:spacing w:before="450" w:after="450" w:line="312" w:lineRule="auto"/>
      </w:pPr>
      <w:r>
        <w:rPr>
          <w:rFonts w:ascii="宋体" w:hAnsi="宋体" w:eastAsia="宋体" w:cs="宋体"/>
          <w:color w:val="000"/>
          <w:sz w:val="28"/>
          <w:szCs w:val="28"/>
        </w:rPr>
        <w:t xml:space="preserve">　　一、在深化认识中增强抓落实的使命担当。意识形态地位重要、作用重大，它从政治上思想上文化上管着根本、管着顶层、管着导向；围绕意识形态的工作，也必然是影响根基、影响全局、影响长远的重要工作。习近平总书记指出，“经济建设是党的中心工作，意识形态工作是党的一项极端重要的工作。”中央印发的《党委（党组）意识形态工作责任制实施办法》明确，意识形态工作“事关党的前途命运，事关国家长治久安，事关民族凝聚力和向心力。”通过深入学习习近平总书记重要讲话和中央省委有关文件精神，可以深刻认识到，意识形态工作具有极端重要性，它匡正着思想源头，提供着精神动能，把握着舆论导向，确保着政治安全；意识形态工作也具有很强综合性，既是专门性工作，也是全局性工作，要在政治、思想、文化建设的大系统中筹划和推进；意识形态工作还具有很强敏感性，面对没有硝烟的战场，置身于复杂斗争第一线。这些显著特点，都决定了必须始终坚持党管意识形态。省人大常委会机关作为地方国家权力机关，具有鲜明的政治属性，在意识形态工作上要立起示范表率的样子，要作出辐射带动的贡献。从巡视反馈情况看，这方面工作还有提升空间。要实现改进和提升，最根本的一条，就是要进一步保持和加强党对意识形态工作的领导，这既是“三个表率”模范机关建设的内在要求，也是补齐工作短板、彰显人大政治优势的迫切需要，更是对党负责、为国履责、为民尽责的使命所系。</w:t>
      </w:r>
    </w:p>
    <w:p>
      <w:pPr>
        <w:ind w:left="0" w:right="0" w:firstLine="560"/>
        <w:spacing w:before="450" w:after="450" w:line="312" w:lineRule="auto"/>
      </w:pPr>
      <w:r>
        <w:rPr>
          <w:rFonts w:ascii="宋体" w:hAnsi="宋体" w:eastAsia="宋体" w:cs="宋体"/>
          <w:color w:val="000"/>
          <w:sz w:val="28"/>
          <w:szCs w:val="28"/>
        </w:rPr>
        <w:t xml:space="preserve">　　二、在领会任务中认清抓落实的核心关键。习近平总书记指出，要“建设具有强大凝聚力和引领力的社会主义意识形态”，并强调必须把意识形态工作的领导权、管理权、话语权牢牢掌握在手中。这些重要论述集中阐释了意识形态工作的战略任务和核心要求，是我们坚持党管意识形态的基本遵循。根据中央和省委的总体要求，省人大常委会机关有没有抓好意识形态工作，可以从以下四个方面看一看：一是看有没有抓好机关的理论武装，以更好地运用思想武器；二是看有没有铸牢机关的理想信念，以更好地涵养思想动力和政治定力；三是看有没有广泛深入地弘扬社会主义核心价值观，以更好地引领主流、凝聚力量；四是看有没有管好用好机关的意识形态阵地，以更好地掌握主导权和话语权。这些重点任务，涉及到政治建设、思想建设、文化建设和宣传工作等方方面面，都是大项工作，都是长效工作，如果单打一地推一推，或者表面化地抓一抓，很容易将“党管意识形态”停留在口头、运转在空挡。为了防止这些情况，就需要在统筹结合上下功夫，也就是要紧紧围绕人大常委会机关的职能使命，在加强机关党的领导、完成机关中心工作、推进机关党的建设过程中，将意识形态工作的各项要求贯穿其中，统筹协同好，精准管控好，常态引导好。这应该是党管意识形态的题中之义，也是落实党管意识形态的关键一条。</w:t>
      </w:r>
    </w:p>
    <w:p>
      <w:pPr>
        <w:ind w:left="0" w:right="0" w:firstLine="560"/>
        <w:spacing w:before="450" w:after="450" w:line="312" w:lineRule="auto"/>
      </w:pPr>
      <w:r>
        <w:rPr>
          <w:rFonts w:ascii="宋体" w:hAnsi="宋体" w:eastAsia="宋体" w:cs="宋体"/>
          <w:color w:val="000"/>
          <w:sz w:val="28"/>
          <w:szCs w:val="28"/>
        </w:rPr>
        <w:t xml:space="preserve">　　三、在精准协同中体现抓落实的组织力量。通过学习《习近平谈治国理政》第三卷以及第一卷、第二卷，可以获得许多重要的思想和方法指导。精准和协同，都是习近平总书记治国理政一以贯之的工作方法。总书记反复强调“精准”的重要性，指出要“下一番‘绣花’的功夫”“不搞‘大水漫灌’，不搞手榴弹炸跳蚤”；总书记也反复强调“协同”的重要性，指出要善于“十个指头弹钢琴”。落实党管意识形态，就需要以“精准”“协同”的科学方法论为指导，在复杂动态的工作全局中牵住“牛鼻子”，赢得主动权。当前，针对机关实际，可以在“健全一个体系、落实三项制度”上多下一些气力。其中，健全一个体系是“牛鼻子”，就是要健全责任体系，牵引形成齐抓共管的良好局面。机关党委要协助机关党组抓好意识形态工作落实，确保机关党组履行好主体责任；各党支部（总支）要加强对党员意识形态的教育管理监督，各位党支部（总支）书记尤其要挑起第一责任人的担子。落实三项制度是发力点。一是要落实风险排查制度，做好事前的预防。加强意识形态风险评估，定期开展风险点排查，早发现、早研判、早处置；加强对重要岗位、重点人员、重大工作参与人员的管理，及早提醒、及时发现、即刻纠正。二是要落实情况报告制度，做好事中的管控。针对重点领域、重点人群、重大事件、重要动向定期开展分析研判，定期报告工作态势，及时报告重要问题和突发情况，党员干部参加重大活动、出国（境）返回后要主动报告意识形态情况。三是要落实考核惩戒制度，做好事后的改进。通过机关上下在事前、事中、事后的精准协同发力，以精准求高效，以协同求实效，确保按照常委会党组的要求，在机关党组的组织领导下，共同把机关的意识形态工作常态化抓紧做实。</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意识形态工作交流研讨发言稿篇6</w:t>
      </w:r>
    </w:p>
    <w:p>
      <w:pPr>
        <w:ind w:left="0" w:right="0" w:firstLine="560"/>
        <w:spacing w:before="450" w:after="450" w:line="312" w:lineRule="auto"/>
      </w:pPr>
      <w:r>
        <w:rPr>
          <w:rFonts w:ascii="宋体" w:hAnsi="宋体" w:eastAsia="宋体" w:cs="宋体"/>
          <w:color w:val="000"/>
          <w:sz w:val="28"/>
          <w:szCs w:val="28"/>
        </w:rPr>
        <w:t xml:space="preserve">　　意识形态工作是当前我党的一项极端重要工作,事关党的前途命运和国家的长治久安。党领导意识形态工作的水平,从一个重要的方面体现着党的执政水平,又为执政能力建设提供有力的支撑和保证。党驾驭意识形态的能力愈强,整合人们思想认识、动员社会力量的能力愈强,促进改革发展、维护社会稳定的能力就愈强。现代社会,意识形态工作以其特有的功能和作用,更广泛更深入地渗透到管理国家经济、政治、文化和社会事务的各个方面,己成为执政党巩固执政地位、实现执政目标的重要途径和重要保证。</w:t>
      </w:r>
    </w:p>
    <w:p>
      <w:pPr>
        <w:ind w:left="0" w:right="0" w:firstLine="560"/>
        <w:spacing w:before="450" w:after="450" w:line="312" w:lineRule="auto"/>
      </w:pPr>
      <w:r>
        <w:rPr>
          <w:rFonts w:ascii="宋体" w:hAnsi="宋体" w:eastAsia="宋体" w:cs="宋体"/>
          <w:color w:val="000"/>
          <w:sz w:val="28"/>
          <w:szCs w:val="28"/>
        </w:rPr>
        <w:t xml:space="preserve">　　并且,意识形态工作对维护国家的长治久安极端重要。目前我国正处在一个快速发展期,各种矛盾相互交织,很容易造成社会的不稳定,国家的长治久安与社会的安定和谐亟需意识形态工作发挥重其特殊的作用,为社会稳定提供团结奋斗的共同思想基础,为社会成员指出正确清晰的前进方向,划清是非界限,澄清模糊认识,为改革发展和社会稳定提供思想引领、舆论推动、精神激励和文化支撑。由此可见,意识形态工作围绕中心、服从大局,坚持团结稳定、正面宣传为主,向全社会提供大量凝聚人心、推动发展、维护稳定的正能量,实现国家的长治久安也必须高度重视意识形态工作。之前在新疆服役的两年,长期处于反恐维稳的一线,对这一点接触的比较多,南疆的大街小巷随处可见一些宣传标语;例如:各民族要想石榴籽一样紧紧团结在一起以及习近平总书记与各族人民心连心,还有坚持祖国统一等等。我认为,这些都是意识形态的具体表现,为维护社会稳定贡献出一部分力量,让民众随时随地都能明白祖国统一和民族团结才是正确的精神文化,而不是盲目的相信一些别有用心之人想要分裂祖国领土宣导的宗教极端思想。所以意识形态工作对维护国家的长治久安极端重要,这一点我深信不疑。</w:t>
      </w:r>
    </w:p>
    <w:p>
      <w:pPr>
        <w:ind w:left="0" w:right="0" w:firstLine="560"/>
        <w:spacing w:before="450" w:after="450" w:line="312" w:lineRule="auto"/>
      </w:pPr>
      <w:r>
        <w:rPr>
          <w:rFonts w:ascii="宋体" w:hAnsi="宋体" w:eastAsia="宋体" w:cs="宋体"/>
          <w:color w:val="000"/>
          <w:sz w:val="28"/>
          <w:szCs w:val="28"/>
        </w:rPr>
        <w:t xml:space="preserve">　　习近平主席指出,意识形态工作是也党的一项极端重要的工作,重点要抓好理念创新、手段创新、基层工作创新,把创新的重心放在基层一线。这就为积极探索基层意识形态工作创新指明了前进方向和现实路径。现在,我作为一名基层的工作者,应深入学习贯彻习近平主席系列讲话精神,积极推进基层意识形态工作创新,不断增强基层意识形态工作的解释力、传播力和凝聚力。基层的意识形态工作创新,应积极探索运用通俗易懂的语言艺术,讲短话、讲实话、讲新话,把规范的表述用大众话语讲透彻、说明白,才会让人感到清新朴实、可亲可近。讲空话、大话、套话,只会让人民群众感觉我们的工作只是一贯的套路,没有实际用处。</w:t>
      </w:r>
    </w:p>
    <w:p>
      <w:pPr>
        <w:ind w:left="0" w:right="0" w:firstLine="560"/>
        <w:spacing w:before="450" w:after="450" w:line="312" w:lineRule="auto"/>
      </w:pPr>
      <w:r>
        <w:rPr>
          <w:rFonts w:ascii="宋体" w:hAnsi="宋体" w:eastAsia="宋体" w:cs="宋体"/>
          <w:color w:val="000"/>
          <w:sz w:val="28"/>
          <w:szCs w:val="28"/>
        </w:rPr>
        <w:t xml:space="preserve">　　以上,就是本人对意识形态的认识,以及对意识形态工作重要性的理解。</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意识形态工作交流研讨发言稿篇7</w:t>
      </w:r>
    </w:p>
    <w:p>
      <w:pPr>
        <w:ind w:left="0" w:right="0" w:firstLine="560"/>
        <w:spacing w:before="450" w:after="450" w:line="312" w:lineRule="auto"/>
      </w:pPr>
      <w:r>
        <w:rPr>
          <w:rFonts w:ascii="宋体" w:hAnsi="宋体" w:eastAsia="宋体" w:cs="宋体"/>
          <w:color w:val="000"/>
          <w:sz w:val="28"/>
          <w:szCs w:val="28"/>
        </w:rPr>
        <w:t xml:space="preserve">　　意识形态专题研讨会领导讲话稿 本文简介：现在我就如何进一步做好我局意识形态工作提以下几点意见。一、提高政治站位，强化责任担当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w:t>
      </w:r>
    </w:p>
    <w:p>
      <w:pPr>
        <w:ind w:left="0" w:right="0" w:firstLine="560"/>
        <w:spacing w:before="450" w:after="450" w:line="312" w:lineRule="auto"/>
      </w:pPr>
      <w:r>
        <w:rPr>
          <w:rFonts w:ascii="宋体" w:hAnsi="宋体" w:eastAsia="宋体" w:cs="宋体"/>
          <w:color w:val="000"/>
          <w:sz w:val="28"/>
          <w:szCs w:val="28"/>
        </w:rPr>
        <w:t xml:space="preserve">　　意识形态专题研讨会领导讲话稿 本文内容：</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 </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 </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 </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二、抓住重点环节，力争取得实效 </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 </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 </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 </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 </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 </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 </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三、强化措施，狠抓落实 </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 </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  </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意识形态工作交流研讨发言稿篇8</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意识形态工作交流研讨发言稿篇9</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黑体" w:hAnsi="黑体" w:eastAsia="黑体" w:cs="黑体"/>
          <w:color w:val="000000"/>
          <w:sz w:val="36"/>
          <w:szCs w:val="36"/>
          <w:b w:val="1"/>
          <w:bCs w:val="1"/>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黑体" w:hAnsi="黑体" w:eastAsia="黑体" w:cs="黑体"/>
          <w:color w:val="000000"/>
          <w:sz w:val="36"/>
          <w:szCs w:val="36"/>
          <w:b w:val="1"/>
          <w:bCs w:val="1"/>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202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意识形态工作交流研讨发言稿篇10</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w:t>
      </w:r>
    </w:p>
    <w:p>
      <w:pPr>
        <w:ind w:left="0" w:right="0" w:firstLine="560"/>
        <w:spacing w:before="450" w:after="450" w:line="312" w:lineRule="auto"/>
      </w:pPr>
      <w:r>
        <w:rPr>
          <w:rFonts w:ascii="宋体" w:hAnsi="宋体" w:eastAsia="宋体" w:cs="宋体"/>
          <w:color w:val="000"/>
          <w:sz w:val="28"/>
          <w:szCs w:val="28"/>
        </w:rPr>
        <w:t xml:space="preserve">　　个别党委(党组)书记履行管党治党第一责任人责任也还有一定差距，包括一些部门主要负责同志往往只注重抓经济工作，党建工作抓得还不够到位;</w:t>
      </w:r>
    </w:p>
    <w:p>
      <w:pPr>
        <w:ind w:left="0" w:right="0" w:firstLine="560"/>
        <w:spacing w:before="450" w:after="450" w:line="312" w:lineRule="auto"/>
      </w:pPr>
      <w:r>
        <w:rPr>
          <w:rFonts w:ascii="宋体" w:hAnsi="宋体" w:eastAsia="宋体" w:cs="宋体"/>
          <w:color w:val="000"/>
          <w:sz w:val="28"/>
          <w:szCs w:val="28"/>
        </w:rPr>
        <w:t xml:space="preserve">　　一些党员领导干部抓意识形态工作的手段模式化套路化，载体不新、实效不强，与新常态新形势新要求还不完全适应;</w:t>
      </w:r>
    </w:p>
    <w:p>
      <w:pPr>
        <w:ind w:left="0" w:right="0" w:firstLine="560"/>
        <w:spacing w:before="450" w:after="450" w:line="312" w:lineRule="auto"/>
      </w:pPr>
      <w:r>
        <w:rPr>
          <w:rFonts w:ascii="宋体" w:hAnsi="宋体" w:eastAsia="宋体" w:cs="宋体"/>
          <w:color w:val="000"/>
          <w:sz w:val="28"/>
          <w:szCs w:val="28"/>
        </w:rPr>
        <w:t xml:space="preserve">　　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w:t>
      </w:r>
    </w:p>
    <w:p>
      <w:pPr>
        <w:ind w:left="0" w:right="0" w:firstLine="560"/>
        <w:spacing w:before="450" w:after="450" w:line="312" w:lineRule="auto"/>
      </w:pPr>
      <w:r>
        <w:rPr>
          <w:rFonts w:ascii="宋体" w:hAnsi="宋体" w:eastAsia="宋体" w:cs="宋体"/>
          <w:color w:val="000"/>
          <w:sz w:val="28"/>
          <w:szCs w:val="28"/>
        </w:rPr>
        <w:t xml:space="preserve">　　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w:t>
      </w:r>
    </w:p>
    <w:p>
      <w:pPr>
        <w:ind w:left="0" w:right="0" w:firstLine="560"/>
        <w:spacing w:before="450" w:after="450" w:line="312" w:lineRule="auto"/>
      </w:pPr>
      <w:r>
        <w:rPr>
          <w:rFonts w:ascii="宋体" w:hAnsi="宋体" w:eastAsia="宋体" w:cs="宋体"/>
          <w:color w:val="000"/>
          <w:sz w:val="28"/>
          <w:szCs w:val="28"/>
        </w:rPr>
        <w:t xml:space="preserve">　　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意识形态工作交流研讨发言稿篇11</w:t>
      </w:r>
    </w:p>
    <w:p>
      <w:pPr>
        <w:ind w:left="0" w:right="0" w:firstLine="560"/>
        <w:spacing w:before="450" w:after="450" w:line="312" w:lineRule="auto"/>
      </w:pPr>
      <w:r>
        <w:rPr>
          <w:rFonts w:ascii="宋体" w:hAnsi="宋体" w:eastAsia="宋体" w:cs="宋体"/>
          <w:color w:val="000"/>
          <w:sz w:val="28"/>
          <w:szCs w:val="28"/>
        </w:rPr>
        <w:t xml:space="preserve">　　党的十九大报告中，习近平总书记指出，要牢牢掌握意识形态工作领导权，建设具有强大凝聚力和引领力的社会主义意识形态。这是在深刻总结我们党领导意识形态工作长期积累的宝贵经验，特别是党的十八大以来创造的新鲜经验基础上提出的一项重大任务。在xx公司党委的安排部署下，xxx公司进一步加强和改进意识形态工作，落实党管意识形态工作原则，从加强组织领导、强化思想引领、弘扬社会主义核心价值观、加强网络管理等方面下功夫，切实抓好公司意识形态和精神文明建设工作，确保取得实效。把意识形态工作和“两学一做”学习教育常态化制度化工作结合起来，形成党总支书记负总责，分管领导具体抓，党群工作部专项抓，各部门密切配合，不断加强和改进意识形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用习近平新时代中国特色社会主义思想武装头脑。一是高度重视。认真落实中央和自治区关于意识形态和精神文明建设工作的部署和要求，在工作会议中及时传达集团公司相关会议精神，研究部署意识形态工作具体举措;二是狠抓学习。以党总支中心组(扩大)理论学习会为抓手，采取通读领学、专题辅导、研讨发言等多种形式，组织公司党员干部学习《共产党宣言》《党的十九大报告辅导读本》《党章》及习近平总书记发表的重要讲话及相关文件和会议精神，党总支委员带头学习、带头发言，带领党员干部学深悟透习近平新时代中国特色社会主义思想，引导党员坚定“四个自信”、增强“四个意识”、坚决维护习近平总书记核心地位、维护党中央权威和集中统一领导。三是强化培训，提高认识。强化一岗双责责任落实，在支部学习的基础上，要求各部门业务学习的同时，积极开展党风廉政建设的学习。把党支部作为团结群众的核心，教育党员的学校，攻坚克难的堡垒。提升党支部自身建设的能力和水平。四是深入职工生产生活，掌握职工思想。为了解职工日常思想、学习和工作情况，党总支委员按照谈心谈话制度要求，经常性开展谈心谈花活动。今年共开展谈心谈话40次，掌握职工思想动态，加强沟通提高意识，只有职工思想稳定，职工队伍才能和谐。</w:t>
      </w:r>
    </w:p>
    <w:p>
      <w:pPr>
        <w:ind w:left="0" w:right="0" w:firstLine="560"/>
        <w:spacing w:before="450" w:after="450" w:line="312" w:lineRule="auto"/>
      </w:pPr>
      <w:r>
        <w:rPr>
          <w:rFonts w:ascii="宋体" w:hAnsi="宋体" w:eastAsia="宋体" w:cs="宋体"/>
          <w:color w:val="000"/>
          <w:sz w:val="28"/>
          <w:szCs w:val="28"/>
        </w:rPr>
        <w:t xml:space="preserve">　　(二)强化责任意识，健全组织机制，以正确的舆论导向，牢牢掌握意识形态话语权。一是党总支中心组在学习意识形态工作基础上，进一步明确责任部署，旗帜鲜明支持正确思想言论，旗帜鲜明抵制各种错误思潮。按照党风廉政建设责任制和“一岗双责”的要求，党总支与各级党员干部签订“党风廉政建设责任书”，共组织党风党纪教育、警示教育、作风建设教育7次，进一步明确领导干部抓意识形态工作的具体责任。二是强化网上正面宣传，做好网络管控工作，在公司微信公众号建立“学习进行时”栏目，用习近平新时代中国特色社会主义思想引导和团结广大干部职工，发展积极向上的网络文化。同时要求公司全体职工不在公司微信公众号、微信群、QQ群以及朋友圈发送不实信息、自觉抵制网络不良信息等。三是制定和开展了企业文化建设活动，统一职工思想，开展“迎难而上有作为，我为企业做贡献”的主题实践活动，此活动的有效开展，提高了员工的责任心，积极为公司的发展建言献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Xxx公司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四是要加强提高意识形态领域舆情预判分析和应机处理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在今后的工作中，我们主要抓好以下方面的工作：一是牢牢把握好正确的政治方向，积极推动习近平新时代中国特色社会主义思想深入人心。二是严格落实意识形态工作的政治责任、领导责任，全面落实意识形态工作责任制，逐步形成从党总支到各支部，从公司到各部门，从内容到形式、从部署到考核一整套意识形态工作制度。三是加强创新意识，学习兄弟单位宣传思想政治和意识形态工作中的好的做法，补齐短板，开拓创新，不断取得意识形态工作新成效。四是加强党员培训和思想教育工作，学习党章党规和党内制度条例，以习近平新时代中国特色社会主义思想和十九大精神为核心，把我们的队伍创建成为一个顺应时代，科学管理，创新建设的大家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2025-08-09T01:11:55+08:00</dcterms:created>
  <dcterms:modified xsi:type="dcterms:W3CDTF">2025-08-09T01:11:55+08:00</dcterms:modified>
</cp:coreProperties>
</file>

<file path=docProps/custom.xml><?xml version="1.0" encoding="utf-8"?>
<Properties xmlns="http://schemas.openxmlformats.org/officeDocument/2006/custom-properties" xmlns:vt="http://schemas.openxmlformats.org/officeDocument/2006/docPropsVTypes"/>
</file>