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八荣八耻思想汇报－演讲稿－八荣八耻演讲稿</w:t>
      </w:r>
      <w:bookmarkEnd w:id="1"/>
    </w:p>
    <w:p>
      <w:pPr>
        <w:jc w:val="center"/>
        <w:spacing w:before="0" w:after="450"/>
      </w:pPr>
      <w:r>
        <w:rPr>
          <w:rFonts w:ascii="Arial" w:hAnsi="Arial" w:eastAsia="Arial" w:cs="Arial"/>
          <w:color w:val="999999"/>
          <w:sz w:val="20"/>
          <w:szCs w:val="20"/>
        </w:rPr>
        <w:t xml:space="preserve">来源：网络  作者：夜幕降临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中共中央总书记胡锦涛在政协民盟民进联组会上关于树立社会主义荣辱观的讲话中提出：“以热爱祖国为荣、以危害祖国为耻，以服务人民为荣、以背离人民为耻，以崇尚科学为荣、以愚昧无知为耻，以辛勤劳动为荣、以好逸恶劳为耻，以团结互助为荣、以损人利己为耻，...</w:t>
      </w:r>
    </w:p>
    <w:p>
      <w:pPr>
        <w:ind w:left="0" w:right="0" w:firstLine="560"/>
        <w:spacing w:before="450" w:after="450" w:line="312" w:lineRule="auto"/>
      </w:pPr>
      <w:r>
        <w:rPr>
          <w:rFonts w:ascii="宋体" w:hAnsi="宋体" w:eastAsia="宋体" w:cs="宋体"/>
          <w:color w:val="000"/>
          <w:sz w:val="28"/>
          <w:szCs w:val="28"/>
        </w:rPr>
        <w:t xml:space="preserve">中共中央总书记胡锦涛在政协民盟民进联组会上关于树立社会主义荣辱观的讲话中提出：“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胡锦涛总书记在全国“两会”上提出的“八荣八耻”，导向鲜明，概括精辟，内涵深邃，振聋发聩，充分体现了新时期的社会主义荣辱观和价值观，具有重要的现实指导意义。</w:t>
      </w:r>
    </w:p>
    <w:p>
      <w:pPr>
        <w:ind w:left="0" w:right="0" w:firstLine="560"/>
        <w:spacing w:before="450" w:after="450" w:line="312" w:lineRule="auto"/>
      </w:pPr>
      <w:r>
        <w:rPr>
          <w:rFonts w:ascii="宋体" w:hAnsi="宋体" w:eastAsia="宋体" w:cs="宋体"/>
          <w:color w:val="000"/>
          <w:sz w:val="28"/>
          <w:szCs w:val="28"/>
        </w:rPr>
        <w:t xml:space="preserve">荣辱观是对荣与辱的根本看法。“荣”指光荣或荣誉，“辱”指耻辱。中华民族是一个有着强烈荣辱感的民族。从耻食周粟的伯夷叔齐，到无颜面对江东父老的项羽；从耻为亡国奴的文天祥，到拒绝美国救济面粉的朱自清……无数铮铮傲骨的人物，在中华历史上演绎了无数可歌可泣的事迹。从张思德、雷锋、焦裕禄、孔繁森、吴登云，到我市的高仁林、陈先岩、朱快乐、“二妹子”民兵班、吴杰，一批批优秀共产党人，闪烁着一个个平凡而光辉的名字，每一个姓名都代表一段感人的故事。他们公而忘私，助人为乐，敬老尚贤，无私奉献，张扬着道德的大旗，耸立着一座座人格的丰碑。</w:t>
      </w:r>
    </w:p>
    <w:p>
      <w:pPr>
        <w:ind w:left="0" w:right="0" w:firstLine="560"/>
        <w:spacing w:before="450" w:after="450" w:line="312" w:lineRule="auto"/>
      </w:pPr>
      <w:r>
        <w:rPr>
          <w:rFonts w:ascii="宋体" w:hAnsi="宋体" w:eastAsia="宋体" w:cs="宋体"/>
          <w:color w:val="000"/>
          <w:sz w:val="28"/>
          <w:szCs w:val="28"/>
        </w:rPr>
        <w:t xml:space="preserve">孟子云：“无羞恶之心，非人也”。古人说：“民无德不立，政无德不威”。有德，是修养，是文明，是基石；无德，是无信，是卑鄙，是自灭。我们致力发展的社会主义市场经济，是一种秩序规范的经济，更是一种道德高尚的经济。我们现在最缺的资源，不是有形的物质，而是无形的道德。当前，在树立荣辱观、加强道德建设方面，我们还存在着不少问题，比如：对信念与实惠，奉献与索取，竞争与合作，效率与公平，社会责任与个人利益，向前看与向钱看，党性原则与市场经济原则等问题，许多人认识模糊，是非不清，拜金主义、享乐主义、极端个人主义思想滋长蔓延，有的人见义不为、见死不救、为富不仁，有的人重金钱重实惠而轻名誉轻人格，有的地方假冒伪劣商品和社会丑恶现象泛滥严重等。这些问题的存在，最根本的就是荣辱观缺失，是非、善恶、美丑不分。这些问题的出现和蔓延，对社会道德体系造成了冲击，损害了社会风气，也严重影响了经济社会的健康发展。</w:t>
      </w:r>
    </w:p>
    <w:p>
      <w:pPr>
        <w:ind w:left="0" w:right="0" w:firstLine="560"/>
        <w:spacing w:before="450" w:after="450" w:line="312" w:lineRule="auto"/>
      </w:pPr>
      <w:r>
        <w:rPr>
          <w:rFonts w:ascii="宋体" w:hAnsi="宋体" w:eastAsia="宋体" w:cs="宋体"/>
          <w:color w:val="000"/>
          <w:sz w:val="28"/>
          <w:szCs w:val="28"/>
        </w:rPr>
        <w:t xml:space="preserve">春风化雨，润物无声。树立新时期的道德观，必须将“八荣八耻”走进内心，融化在自己的实际行动中。最近，市委倡导要大力开展城市文明建设工程活动，广大公民要积极参加以“讲文明，树新风”为主题的城市文明建设活动，主动参与“希望工程”、“志愿者”、“手拉手”、“春蕾计划”、“扶困助残”等公益活动，从自己做起，从小事做起，加强自身修养，加强人格锤炼，为弘扬社会新风、促进社会文明进步尽职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2025-05-03T15:03:04+08:00</dcterms:created>
  <dcterms:modified xsi:type="dcterms:W3CDTF">2025-05-03T15:03:04+08:00</dcterms:modified>
</cp:coreProperties>
</file>

<file path=docProps/custom.xml><?xml version="1.0" encoding="utf-8"?>
<Properties xmlns="http://schemas.openxmlformats.org/officeDocument/2006/custom-properties" xmlns:vt="http://schemas.openxmlformats.org/officeDocument/2006/docPropsVTypes"/>
</file>