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一丝新绿</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一丝新绿 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w:t>
      </w:r>
    </w:p>
    <w:p>
      <w:pPr>
        <w:ind w:left="0" w:right="0" w:firstLine="560"/>
        <w:spacing w:before="450" w:after="450" w:line="312" w:lineRule="auto"/>
      </w:pPr>
      <w:r>
        <w:rPr>
          <w:rFonts w:ascii="宋体" w:hAnsi="宋体" w:eastAsia="宋体" w:cs="宋体"/>
          <w:color w:val="000"/>
          <w:sz w:val="28"/>
          <w:szCs w:val="28"/>
        </w:rPr>
        <w:t xml:space="preserve">一丝新绿</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202_年11月汇佳举办了“汇佳宝宝艺术节”活动，当时老师们都在考虑如何才能展现孩子淳朴天真的一面，正好赶上园里组织活动，参观“极地世界” 。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w:t>
      </w:r>
    </w:p>
    <w:p>
      <w:pPr>
        <w:ind w:left="0" w:right="0" w:firstLine="560"/>
        <w:spacing w:before="450" w:after="450" w:line="312" w:lineRule="auto"/>
      </w:pPr>
      <w:r>
        <w:rPr>
          <w:rFonts w:ascii="宋体" w:hAnsi="宋体" w:eastAsia="宋体" w:cs="宋体"/>
          <w:color w:val="000"/>
          <w:sz w:val="28"/>
          <w:szCs w:val="28"/>
        </w:rPr>
        <w:t xml:space="preserve">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 202_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维尼熊玩吗？”他听完我的话马上抓紧了维尼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靠近，摸摸我的辫子。我知道我和孩子间的距离慢慢拉进了。很快的我又发现这个孩子其实并不是内向的孩子，他在自己游戏时候的热情并不亚于其他孩子，我开始想办法，有一天区域活动的时候，我对所有小朋友说：“维尼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2025-05-11T04:13:09+08:00</dcterms:created>
  <dcterms:modified xsi:type="dcterms:W3CDTF">2025-05-11T04:13:09+08:00</dcterms:modified>
</cp:coreProperties>
</file>

<file path=docProps/custom.xml><?xml version="1.0" encoding="utf-8"?>
<Properties xmlns="http://schemas.openxmlformats.org/officeDocument/2006/custom-properties" xmlns:vt="http://schemas.openxmlformats.org/officeDocument/2006/docPropsVTypes"/>
</file>