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政府工作报告讨论个人发言202_年(通用9篇)</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政协委员是政协工作的主体。 以下是为大家整理的关于政府工作报告讨论个人发言20_年的文章9篇 ,欢迎品鉴！政府工作报告讨论个人发言20_年篇1　　今年的政府工作报告，主题鲜明、内容具体，措施有力、振奋人心，是一个思路清晰、语言精练、让人耳目...</w:t>
      </w:r>
    </w:p>
    <w:p>
      <w:pPr>
        <w:ind w:left="0" w:right="0" w:firstLine="560"/>
        <w:spacing w:before="450" w:after="450" w:line="312" w:lineRule="auto"/>
      </w:pPr>
      <w:r>
        <w:rPr>
          <w:rFonts w:ascii="宋体" w:hAnsi="宋体" w:eastAsia="宋体" w:cs="宋体"/>
          <w:color w:val="000"/>
          <w:sz w:val="28"/>
          <w:szCs w:val="28"/>
        </w:rPr>
        <w:t xml:space="preserve">政协委员是政协工作的主体。 以下是为大家整理的关于政府工作报告讨论个人发言20_年的文章9篇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政府工作报告讨论个人发言20_年篇1</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政府工作报告讨论个人发言20_年篇2</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政府工作报告讨论个人发言20_年篇4</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政府工作报告讨论个人发言20_年篇5</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政府工作报告讨论个人发言20_年篇6</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政府工作报告讨论个人发言20_年篇9</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2025-05-02T06:16:39+08:00</dcterms:created>
  <dcterms:modified xsi:type="dcterms:W3CDTF">2025-05-02T06:16:39+08:00</dcterms:modified>
</cp:coreProperties>
</file>

<file path=docProps/custom.xml><?xml version="1.0" encoding="utf-8"?>
<Properties xmlns="http://schemas.openxmlformats.org/officeDocument/2006/custom-properties" xmlns:vt="http://schemas.openxmlformats.org/officeDocument/2006/docPropsVTypes"/>
</file>