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政府工作报告审议发言稿范文(通用8篇)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大多数报告都是在事情完成或发生后向上级报告的。它们是在事后或过程中编写的。 以下是为大家整理的关于政府工作报告审议发言稿的文章8篇 ,欢迎品鉴！第1篇: 政府工作报告审议发言稿　　各位代表：　　 今天上午，我们听取了贾省长代表省政府向省十届...</w:t>
      </w:r>
    </w:p>
    <w:p>
      <w:pPr>
        <w:ind w:left="0" w:right="0" w:firstLine="560"/>
        <w:spacing w:before="450" w:after="450" w:line="312" w:lineRule="auto"/>
      </w:pPr>
      <w:r>
        <w:rPr>
          <w:rFonts w:ascii="宋体" w:hAnsi="宋体" w:eastAsia="宋体" w:cs="宋体"/>
          <w:color w:val="000"/>
          <w:sz w:val="28"/>
          <w:szCs w:val="28"/>
        </w:rPr>
        <w:t xml:space="preserve">大多数报告都是在事情完成或发生后向上级报告的。它们是在事后或过程中编写的。 以下是为大家整理的关于政府工作报告审议发言稿的文章8篇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　</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政府工作报告审议发言稿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政府工作报告审议发言稿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政府工作报告审议发言稿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政府工作报告审议发言稿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政府工作报告审议发言稿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政府工作报告审议发言稿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2025-07-08T04:05:10+08:00</dcterms:created>
  <dcterms:modified xsi:type="dcterms:W3CDTF">2025-07-08T04:05:10+08:00</dcterms:modified>
</cp:coreProperties>
</file>

<file path=docProps/custom.xml><?xml version="1.0" encoding="utf-8"?>
<Properties xmlns="http://schemas.openxmlformats.org/officeDocument/2006/custom-properties" xmlns:vt="http://schemas.openxmlformats.org/officeDocument/2006/docPropsVTypes"/>
</file>