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推进两学一做常态化制度化讲话内容</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以下是范文网小编给大家整理收集的推进两学一做常态化制度化讲话内容，欢迎阅读参考。&gt; 推进两学一做常态化制度化讲话内容1开展两学一做学习教育，是以习近平同志为核心的党中央加强党的思想政治建设的一项重大部署，是协调推进四个全面战略布局特别是推动...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以下是范文网小编给大家整理收集的推进两学一做常态化制度化讲话内容，欢迎阅读参考。</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推进两学一做常态化制度化讲话内容1</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推进两学一做常态化制度化讲话内容2</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16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胜利召开。</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推进两学一做常态化制度化讲话内容3</w:t>
      </w:r>
    </w:p>
    <w:p>
      <w:pPr>
        <w:ind w:left="0" w:right="0" w:firstLine="560"/>
        <w:spacing w:before="450" w:after="450" w:line="312" w:lineRule="auto"/>
      </w:pPr>
      <w:r>
        <w:rPr>
          <w:rFonts w:ascii="宋体" w:hAnsi="宋体" w:eastAsia="宋体" w:cs="宋体"/>
          <w:color w:val="000"/>
          <w:sz w:val="28"/>
          <w:szCs w:val="28"/>
        </w:rPr>
        <w:t xml:space="preserve">推进学习教育常态化制度化，就是要继续以党支部为基本单位，发挥党支部主体作用，切实把党员集合起来、发动起来，使两学一做严成自觉、严成常态。</w:t>
      </w:r>
    </w:p>
    <w:p>
      <w:pPr>
        <w:ind w:left="0" w:right="0" w:firstLine="560"/>
        <w:spacing w:before="450" w:after="450" w:line="312" w:lineRule="auto"/>
      </w:pPr>
      <w:r>
        <w:rPr>
          <w:rFonts w:ascii="宋体" w:hAnsi="宋体" w:eastAsia="宋体" w:cs="宋体"/>
          <w:color w:val="000"/>
          <w:sz w:val="28"/>
          <w:szCs w:val="28"/>
        </w:rPr>
        <w:t xml:space="preserve">在落实制度上下功夫。实践证明，发挥党支部的主体作用，重要依托就是党员教育管理的基本制度。推进两学一做学习教育常态化制度化提出的不少措施，都是这些制度的具体运用，其目的就在于让制度回归本位。落实这些基本制度要严格党的组织生活，认真落实三会一课、组织生活会、民主评议党员等制度，切实发挥党内生活的熔炉作用，用好批评与自我批评这把利器，让党的组织生活严起来、实起来;要严格党员日常教育管理，进一步规范和落实组织关系转接、党费收缴管理、党员培训等制度，把严的要求贯穿到日常教育管理全过程。</w:t>
      </w:r>
    </w:p>
    <w:p>
      <w:pPr>
        <w:ind w:left="0" w:right="0" w:firstLine="560"/>
        <w:spacing w:before="450" w:after="450" w:line="312" w:lineRule="auto"/>
      </w:pPr>
      <w:r>
        <w:rPr>
          <w:rFonts w:ascii="宋体" w:hAnsi="宋体" w:eastAsia="宋体" w:cs="宋体"/>
          <w:color w:val="000"/>
          <w:sz w:val="28"/>
          <w:szCs w:val="28"/>
        </w:rPr>
        <w:t xml:space="preserve">在激发活力上下功夫。基层党支部规模庞大、分布广泛、情况各异，推进常态化制度化不能搞一刀切齐步走。要继续把处方权往下放，让基层当小郎中，激发党组织和广大党员的创新活力，让支部动起来，让党员活起来，更好地把支部的主体作用落到实处。学习教育实践中，创造了不少好的做法，比如，有的利用两微一端组织流动党员网上学习、异地学习，较好地解决了流动党员学习全覆盖的问题;有的设立红色讲堂、制作微电影微动漫微视频，较好地解决了政治学习容易枯燥的问题;有的车间班组利用午休、班前班后开展微党课，较好地解决了工学矛盾的问题。对于创新创造，只要是有利于推动学习教育，有利于加强党建工作，都应当点赞和鼓励。</w:t>
      </w:r>
    </w:p>
    <w:p>
      <w:pPr>
        <w:ind w:left="0" w:right="0" w:firstLine="560"/>
        <w:spacing w:before="450" w:after="450" w:line="312" w:lineRule="auto"/>
      </w:pPr>
      <w:r>
        <w:rPr>
          <w:rFonts w:ascii="宋体" w:hAnsi="宋体" w:eastAsia="宋体" w:cs="宋体"/>
          <w:color w:val="000"/>
          <w:sz w:val="28"/>
          <w:szCs w:val="28"/>
        </w:rPr>
        <w:t xml:space="preserve">在强化功能上下功夫。从现实情况来看，一些党支部对党员的思想动态和现实表现不了解、不过问，长期不开展活动，说话无人听、干事无人跟，学习教育开展不起来，党支部主体作用严重缺失。究其原因，就是基层党组织的功能弱化，不能发挥正常作用。要发挥党支部主体作用，关键要强化政治功能。抓党支部建设，就必须牢牢把握政治属性，注重政治引领，从思想上政治上组织上引导教育党员和群众，把党支部建设成为教育党员的学校、团结群众的核心、攻坚克难的堡垒。要强化服务功能。一个党支部，凝聚力感召力强不强，很大程度在于其服务功能强不强。抓党支部建设，就必须强化服务理念，完善服务体系，提高服务改革发展、服务民本民生、服务党员群众的能力，在服务中体现党的政治优势，凝聚人心、树立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2025-06-17T00:03:24+08:00</dcterms:created>
  <dcterms:modified xsi:type="dcterms:W3CDTF">2025-06-17T00:03:24+08:00</dcterms:modified>
</cp:coreProperties>
</file>

<file path=docProps/custom.xml><?xml version="1.0" encoding="utf-8"?>
<Properties xmlns="http://schemas.openxmlformats.org/officeDocument/2006/custom-properties" xmlns:vt="http://schemas.openxmlformats.org/officeDocument/2006/docPropsVTypes"/>
</file>