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领导讲话稿3篇范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每一次的运动会，都希望体育成绩纪录能够再次被突破，我们都期待着在裁判员公正的执法中，运动会能够圆满告捷。你是否在找正准备撰写“春季运动会领导讲话稿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每一次的运动会，都希望体育成绩纪录能够再次被突破，我们都期待着在裁判员公正的执法中，运动会能够圆满告捷。你是否在找正准备撰写“春季运动会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季运动会领导讲话稿范文</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春季运动会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运动会领导讲话稿范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