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小学优秀教师简短发言稿</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优秀教师简短发言稿3篇关于优秀教师简短发言稿很多人都有写过了，现在就来看看吧。作为优秀教师，我们要做到每单元必考，做好学生考试成绩的分析和反馈。在平时教学中要注意加强对学生考试答卷的指导。你是否在找正准备撰写“小学优秀教师简短发言稿”，...</w:t>
      </w:r>
    </w:p>
    <w:p>
      <w:pPr>
        <w:ind w:left="0" w:right="0" w:firstLine="560"/>
        <w:spacing w:before="450" w:after="450" w:line="312" w:lineRule="auto"/>
      </w:pPr>
      <w:r>
        <w:rPr>
          <w:rFonts w:ascii="宋体" w:hAnsi="宋体" w:eastAsia="宋体" w:cs="宋体"/>
          <w:color w:val="000"/>
          <w:sz w:val="28"/>
          <w:szCs w:val="28"/>
        </w:rPr>
        <w:t xml:space="preserve">小学优秀教师简短发言稿3篇</w:t>
      </w:r>
    </w:p>
    <w:p>
      <w:pPr>
        <w:ind w:left="0" w:right="0" w:firstLine="560"/>
        <w:spacing w:before="450" w:after="450" w:line="312" w:lineRule="auto"/>
      </w:pPr>
      <w:r>
        <w:rPr>
          <w:rFonts w:ascii="宋体" w:hAnsi="宋体" w:eastAsia="宋体" w:cs="宋体"/>
          <w:color w:val="000"/>
          <w:sz w:val="28"/>
          <w:szCs w:val="28"/>
        </w:rPr>
        <w:t xml:space="preserve">关于优秀教师简短发言稿很多人都有写过了，现在就来看看吧。作为优秀教师，我们要做到每单元必考，做好学生考试成绩的分析和反馈。在平时教学中要注意加强对学生考试答卷的指导。你是否在找正准备撰写“小学优秀教师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&gt;小学优秀教师简短发言稿篇1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&gt;小学优秀教师简短发言稿篇2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&gt;小学优秀教师简短发言稿篇3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2025-05-02T14:15:06+08:00</dcterms:created>
  <dcterms:modified xsi:type="dcterms:W3CDTF">2025-05-02T14:15:06+08:00</dcterms:modified>
</cp:coreProperties>
</file>

<file path=docProps/custom.xml><?xml version="1.0" encoding="utf-8"?>
<Properties xmlns="http://schemas.openxmlformats.org/officeDocument/2006/custom-properties" xmlns:vt="http://schemas.openxmlformats.org/officeDocument/2006/docPropsVTypes"/>
</file>