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202_年2月份主题党日活动上的讲话范文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20_年2月份主题党日活动上的讲话范文　　今天，我们在这里组织党日活动，重温入党誓词、为2月份入党的同志过集体“政治生日”。总结x局20_年的发展变化，通过全局机关后勤人的共同努力，我局职能职责从少到多得到强化，工作半径由内到外得到延伸...</w:t>
      </w:r>
    </w:p>
    <w:p>
      <w:pPr>
        <w:ind w:left="0" w:right="0" w:firstLine="560"/>
        <w:spacing w:before="450" w:after="450" w:line="312" w:lineRule="auto"/>
      </w:pPr>
      <w:r>
        <w:rPr>
          <w:rFonts w:ascii="黑体" w:hAnsi="黑体" w:eastAsia="黑体" w:cs="黑体"/>
          <w:color w:val="000000"/>
          <w:sz w:val="36"/>
          <w:szCs w:val="36"/>
          <w:b w:val="1"/>
          <w:bCs w:val="1"/>
        </w:rPr>
        <w:t xml:space="preserve">　　20_年2月份主题党日活动上的讲话范文</w:t>
      </w:r>
    </w:p>
    <w:p>
      <w:pPr>
        <w:ind w:left="0" w:right="0" w:firstLine="560"/>
        <w:spacing w:before="450" w:after="450" w:line="312" w:lineRule="auto"/>
      </w:pPr>
      <w:r>
        <w:rPr>
          <w:rFonts w:ascii="宋体" w:hAnsi="宋体" w:eastAsia="宋体" w:cs="宋体"/>
          <w:color w:val="000"/>
          <w:sz w:val="28"/>
          <w:szCs w:val="28"/>
        </w:rPr>
        <w:t xml:space="preserve">　　今天，我们在这里组织党日活动，重温入党誓词、为2月份入党的同志过集体“政治生日”。总结x局20_年的发展变化，通过全局机关后勤人的共同努力，我局职能职责从少到多得到强化，工作半径由内到外得到延伸，单位形象由弱到强得到提升。我局机关党委又再获“五星党组织”称号。应该说，这些成绩的取得，是我局始终坚持以党建引领全局发展，推进各项工作齐头并进的结果，更与全局党员干部职工始终坚持高标准严要求，立足岗位做奉献分不开。成绩代表过去，只有奋勇向前，才能延续辉煌。随着全面从严治党的深入推进，工作任务越来越重，工作标准越来越高，工作要求也越来越严。下面，我就抓好新形势下的党建工作，讲几点意见：</w:t>
      </w:r>
    </w:p>
    <w:p>
      <w:pPr>
        <w:ind w:left="0" w:right="0" w:firstLine="560"/>
        <w:spacing w:before="450" w:after="450" w:line="312" w:lineRule="auto"/>
      </w:pPr>
      <w:r>
        <w:rPr>
          <w:rFonts w:ascii="宋体" w:hAnsi="宋体" w:eastAsia="宋体" w:cs="宋体"/>
          <w:color w:val="000"/>
          <w:sz w:val="28"/>
          <w:szCs w:val="28"/>
        </w:rPr>
        <w:t xml:space="preserve">　　一、走在前做表率，认真落实主体责任，切实增强抓党建的责任感、使命感和紧迫感</w:t>
      </w:r>
    </w:p>
    <w:p>
      <w:pPr>
        <w:ind w:left="0" w:right="0" w:firstLine="560"/>
        <w:spacing w:before="450" w:after="450" w:line="312" w:lineRule="auto"/>
      </w:pPr>
      <w:r>
        <w:rPr>
          <w:rFonts w:ascii="宋体" w:hAnsi="宋体" w:eastAsia="宋体" w:cs="宋体"/>
          <w:color w:val="000"/>
          <w:sz w:val="28"/>
          <w:szCs w:val="28"/>
        </w:rPr>
        <w:t xml:space="preserve">　　一是要抓责任。要坚决落实好党建工作主体责任，局党组领导班子要牵头抓总，做好顶层设计，我作为局党组书记要严格履行党建工作“第一责任人”责任;局党组成员、分管局长要坚持“一岗双责”、“谁主管、谁负责”原则，承担对分管部门抓党建的领导主体责任;各科室、二级单位负责人承担党小组长的工作责任，是本科室、本单位管党治党的落实主体、工作主体、推进主体;局机关党委在局党组领导下，要做到“四个抓好”，即抓好谋划部署，抓好宣传发动，抓好督察落实，抓好考核评价;各党支部书记要按照机关党委的部署，比照责任清单，切实把各项工作抓落实，抓到位。</w:t>
      </w:r>
    </w:p>
    <w:p>
      <w:pPr>
        <w:ind w:left="0" w:right="0" w:firstLine="560"/>
        <w:spacing w:before="450" w:after="450" w:line="312" w:lineRule="auto"/>
      </w:pPr>
      <w:r>
        <w:rPr>
          <w:rFonts w:ascii="宋体" w:hAnsi="宋体" w:eastAsia="宋体" w:cs="宋体"/>
          <w:color w:val="000"/>
          <w:sz w:val="28"/>
          <w:szCs w:val="28"/>
        </w:rPr>
        <w:t xml:space="preserve">　　二是要抓规范。要树立党的一切工作到支部的鲜明导向，让支部在学习教育中唱主角、挑大梁，以深化“支部建设年”活动为契机，抓实基层支部、建强基层支部，为全局深化全面从严治党夯实根基。机关党委要组织各支部、党小组加强对两个手册的学习，对照手册标准和要求，把各项工作一项一项地抓落实，通过抓在经常，融入平常，努力实现基层支部“组织队伍强、制度机制强、学用结合强、创新有为强、服务效能强、示范带动强”的创建工作目标。</w:t>
      </w:r>
    </w:p>
    <w:p>
      <w:pPr>
        <w:ind w:left="0" w:right="0" w:firstLine="560"/>
        <w:spacing w:before="450" w:after="450" w:line="312" w:lineRule="auto"/>
      </w:pPr>
      <w:r>
        <w:rPr>
          <w:rFonts w:ascii="宋体" w:hAnsi="宋体" w:eastAsia="宋体" w:cs="宋体"/>
          <w:color w:val="000"/>
          <w:sz w:val="28"/>
          <w:szCs w:val="28"/>
        </w:rPr>
        <w:t xml:space="preserve">　　三是要抓督察。督促检查工作作为党的工作的重要组成部分，是推动党的决策落实的重要手段。要真督实查，跟踪问效、强化问责，既督任务、督进度、督成效，又查认识、查责任、查作风，确保全局决策部署落实到位。机关党委要抓紧制定出台党员干部履职尽责考核方案，将党建工作责任从支部延伸到每个人，建立党员积分台账，并将考核结果作为评选表彰、提拔任用的依据，通过动真碰硬倒逼责任落实。</w:t>
      </w:r>
    </w:p>
    <w:p>
      <w:pPr>
        <w:ind w:left="0" w:right="0" w:firstLine="560"/>
        <w:spacing w:before="450" w:after="450" w:line="312" w:lineRule="auto"/>
      </w:pPr>
      <w:r>
        <w:rPr>
          <w:rFonts w:ascii="宋体" w:hAnsi="宋体" w:eastAsia="宋体" w:cs="宋体"/>
          <w:color w:val="000"/>
          <w:sz w:val="28"/>
          <w:szCs w:val="28"/>
        </w:rPr>
        <w:t xml:space="preserve">　　四是要抓监督。作风建设永远在路上，监督执纪越往后越严，严管就是厚爱。局党组和局纪检监察机构要担负起教育、管理、监督的责任，把纪律和规矩挺在前面，把严明纪律落实在日常，抓早抓小，强化监督，真正体现对党员的严格要求和关心爱护。坚决落实管党治党责任，牢记责任担当、完善履责体系、强化监督执纪;坚决严肃党内政治生活，强化权力制约、严格制度要求、发扬批评精神;坚决构建风清气正的政治生态，加强纪律教育、健全长效机制、严肃纪律审查，深入推进正风肃纪，持续优化政治生态，为x管理工作的高质量发展提供坚强纪律保障。</w:t>
      </w:r>
    </w:p>
    <w:p>
      <w:pPr>
        <w:ind w:left="0" w:right="0" w:firstLine="560"/>
        <w:spacing w:before="450" w:after="450" w:line="312" w:lineRule="auto"/>
      </w:pPr>
      <w:r>
        <w:rPr>
          <w:rFonts w:ascii="宋体" w:hAnsi="宋体" w:eastAsia="宋体" w:cs="宋体"/>
          <w:color w:val="000"/>
          <w:sz w:val="28"/>
          <w:szCs w:val="28"/>
        </w:rPr>
        <w:t xml:space="preserve">　　二、增党性强素质，巩固深化“不忘初心、牢记使命”主题教育成果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“不忘初心、牢记使命”是共产党人的终身课题，不是一阵风，要坚持不懈抓下去。市委也做出了明确要求，我们要坚决贯彻落实，巩固深化“不忘初心、牢记使命”主题教育成果。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一要严肃态度，加强理论学习。总的要求是，在学习党的章程上要再深一层，在学习党内法规上要再深一层，在学习系列讲话上要再深一层。在学的过程，要紧密结合机关事物管理工作实际，在贯彻落实《准则》和《条例》的基础上，深入学习《党政机关厉行节约反对浪费条例》《x管理条例》《公共机构节能条例》和《x省x管理办法》，做到学习教育与中心工作深度融合。</w:t>
      </w:r>
    </w:p>
    <w:p>
      <w:pPr>
        <w:ind w:left="0" w:right="0" w:firstLine="560"/>
        <w:spacing w:before="450" w:after="450" w:line="312" w:lineRule="auto"/>
      </w:pPr>
      <w:r>
        <w:rPr>
          <w:rFonts w:ascii="宋体" w:hAnsi="宋体" w:eastAsia="宋体" w:cs="宋体"/>
          <w:color w:val="000"/>
          <w:sz w:val="28"/>
          <w:szCs w:val="28"/>
        </w:rPr>
        <w:t xml:space="preserve">　　二要严格标准，用好活动载体。市直机关工委制定了《市直机关“支部主题党日”活动实施办法》，对开展“主题党日活动”进行了明确和规范，绘制了“怎么谋、怎么学、怎么做、怎么改、怎么抓”的工作路线图。我们要按照要求一条一条、逐项逐项地抓落实。要深入基层，把支部主题党日开到扶贫点的田间低头、开到社区的杂居大院。要抓工作载体，扎实抓好“三会一课”。要充分发挥“x后勤”微信公众平台的作用，抓好“三微活动”，为x管理工作提供强大正能量。</w:t>
      </w:r>
    </w:p>
    <w:p>
      <w:pPr>
        <w:ind w:left="0" w:right="0" w:firstLine="560"/>
        <w:spacing w:before="450" w:after="450" w:line="312" w:lineRule="auto"/>
      </w:pPr>
      <w:r>
        <w:rPr>
          <w:rFonts w:ascii="宋体" w:hAnsi="宋体" w:eastAsia="宋体" w:cs="宋体"/>
          <w:color w:val="000"/>
          <w:sz w:val="28"/>
          <w:szCs w:val="28"/>
        </w:rPr>
        <w:t xml:space="preserve">　　三要严紧要求，加强作风整改。做到问题出现在哪里，整改就推进到哪里，制度就覆盖到哪里。虽然我局荣获了市直“群众满意机关”的荣誉称号，但服务无止境，工作不可能十全十美。前不久，市直机关工委下发了群众满意机关测评中反映的共性问题和个性问题，我局有2条个性问题需要整改。机关党委制定了整改方案，办公室已将整改任务交办给了相关科室，请相关科室进一步提高思想认识，锁定完成时限，切实整改落实到位。</w:t>
      </w:r>
    </w:p>
    <w:p>
      <w:pPr>
        <w:ind w:left="0" w:right="0" w:firstLine="560"/>
        <w:spacing w:before="450" w:after="450" w:line="312" w:lineRule="auto"/>
      </w:pPr>
      <w:r>
        <w:rPr>
          <w:rFonts w:ascii="宋体" w:hAnsi="宋体" w:eastAsia="宋体" w:cs="宋体"/>
          <w:color w:val="000"/>
          <w:sz w:val="28"/>
          <w:szCs w:val="28"/>
        </w:rPr>
        <w:t xml:space="preserve">　　三、抓主责促发展，切实做到党的建设与业务工作的合拍共振</w:t>
      </w:r>
    </w:p>
    <w:p>
      <w:pPr>
        <w:ind w:left="0" w:right="0" w:firstLine="560"/>
        <w:spacing w:before="450" w:after="450" w:line="312" w:lineRule="auto"/>
      </w:pPr>
      <w:r>
        <w:rPr>
          <w:rFonts w:ascii="宋体" w:hAnsi="宋体" w:eastAsia="宋体" w:cs="宋体"/>
          <w:color w:val="000"/>
          <w:sz w:val="28"/>
          <w:szCs w:val="28"/>
        </w:rPr>
        <w:t xml:space="preserve">　　近几年来，局党组始终坚持“围绕中心抓党建，抓好党建促发展”的工作思路，将党建工作与局各项重点工作同步谋划部署、同步督办落实、同步检查考核，做到了党建在思想上有位子，工作中有安排，措施上有保障。实践证明，党建和业务工作同频共振，融合推进，不仅能使党建工作落到实处，更能促进推动业务工作取得新成效。x月x日，省委x届x全会召开，省委书记x同志代表中共x省委作了题为《x》的报告。我们要深刻领会全会的重大意义，深入学习宣传贯彻全会精神，在实际工作中，要以省委x届x全会精神为指引，围绕中心，对标市委、市政府和省局各项工作要求，从x治理体系和治理能力现代化的视角，高起点规划、高标准定位、高效能推进，狠抓工作落实，强化督促检查，确保x管理各项工作取得新突破。同志们，回顾20_年，我们激情满怀，展望20_年，我们信心百倍。让我们在省委x届x全会精神的指引下，以更加坚定的信心、更加饱满的热情、更加扎实的工作，为推进我局各项事业的发展和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2025-05-02T04:57:06+08:00</dcterms:created>
  <dcterms:modified xsi:type="dcterms:W3CDTF">2025-05-02T04:57:06+08:00</dcterms:modified>
</cp:coreProperties>
</file>

<file path=docProps/custom.xml><?xml version="1.0" encoding="utf-8"?>
<Properties xmlns="http://schemas.openxmlformats.org/officeDocument/2006/custom-properties" xmlns:vt="http://schemas.openxmlformats.org/officeDocument/2006/docPropsVTypes"/>
</file>