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关于退休老党员生活会发言稿【三篇】</w:t>
      </w:r>
      <w:bookmarkEnd w:id="1"/>
    </w:p>
    <w:p>
      <w:pPr>
        <w:jc w:val="center"/>
        <w:spacing w:before="0" w:after="450"/>
      </w:pPr>
      <w:r>
        <w:rPr>
          <w:rFonts w:ascii="Arial" w:hAnsi="Arial" w:eastAsia="Arial" w:cs="Arial"/>
          <w:color w:val="999999"/>
          <w:sz w:val="20"/>
          <w:szCs w:val="20"/>
        </w:rPr>
        <w:t xml:space="preserve">来源：网络  作者：独影花开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退休是一种劳动保障制度，是现代社会重要的制度之一。根据国家有关规定，劳动者因年老或因工、因病致残，完全丧失劳动能力则可提出退休。以下是小编收集整理的关于退休老党员生活会发言稿【三篇】，仅供参考，希望能够帮助到大家。【篇一】退休老党员生活会发...</w:t>
      </w:r>
    </w:p>
    <w:p>
      <w:pPr>
        <w:ind w:left="0" w:right="0" w:firstLine="560"/>
        <w:spacing w:before="450" w:after="450" w:line="312" w:lineRule="auto"/>
      </w:pPr>
      <w:r>
        <w:rPr>
          <w:rFonts w:ascii="宋体" w:hAnsi="宋体" w:eastAsia="宋体" w:cs="宋体"/>
          <w:color w:val="000"/>
          <w:sz w:val="28"/>
          <w:szCs w:val="28"/>
        </w:rPr>
        <w:t xml:space="preserve">退休是一种劳动保障制度，是现代社会重要的制度之一。根据国家有关规定，劳动者因年老或因工、因病致残，完全丧失劳动能力则可提出退休。以下是小编收集整理的关于退休老党员生活会发言稿【三篇】，仅供参考，希望能够帮助到大家。[_TAG_h2]【篇一】退休老党员生活会发言稿</w:t>
      </w:r>
    </w:p>
    <w:p>
      <w:pPr>
        <w:ind w:left="0" w:right="0" w:firstLine="560"/>
        <w:spacing w:before="450" w:after="450" w:line="312" w:lineRule="auto"/>
      </w:pPr>
      <w:r>
        <w:rPr>
          <w:rFonts w:ascii="宋体" w:hAnsi="宋体" w:eastAsia="宋体" w:cs="宋体"/>
          <w:color w:val="000"/>
          <w:sz w:val="28"/>
          <w:szCs w:val="28"/>
        </w:rPr>
        <w:t xml:space="preserve">　　党的十九大主题为“不忘初心，牢记使命，高举中国特色社会主义伟大旗帜，决胜全面建成小康社会，夺取新时代中国特色社会主义伟大胜利，为实现中华民族伟大复兴的中国梦不懈奋斗”。中国*人的初心和使命，就是为中国人民谋幸福，为中华民族谋复兴。“不忘初心，牢记使命”，这既是总书记向全党发出的响亮号召，也是向全国人民作出的庄重承诺。同时，总书记在报告中明确要求，以县处级以上领导干部为重点，在全党开展“不忘初心、牢记使命”主题教育。这也意味着，在全党开展“不忘初心、牢记使命”主题教育，将成为未来一段时期深化党内教育的重要举措。</w:t>
      </w:r>
    </w:p>
    <w:p>
      <w:pPr>
        <w:ind w:left="0" w:right="0" w:firstLine="560"/>
        <w:spacing w:before="450" w:after="450" w:line="312" w:lineRule="auto"/>
      </w:pPr>
      <w:r>
        <w:rPr>
          <w:rFonts w:ascii="宋体" w:hAnsi="宋体" w:eastAsia="宋体" w:cs="宋体"/>
          <w:color w:val="000"/>
          <w:sz w:val="28"/>
          <w:szCs w:val="28"/>
        </w:rPr>
        <w:t xml:space="preserve">　　如今，身为一名扎根基层的青年党员，我时常会思考，我应该如何为人民做贡献?我该如何保持先锋带头作用?该如何帮助身边的人。在看了十九大后，我有了新的想法。我认为应从以下四个面努力：</w:t>
      </w:r>
    </w:p>
    <w:p>
      <w:pPr>
        <w:ind w:left="0" w:right="0" w:firstLine="560"/>
        <w:spacing w:before="450" w:after="450" w:line="312" w:lineRule="auto"/>
      </w:pPr>
      <w:r>
        <w:rPr>
          <w:rFonts w:ascii="宋体" w:hAnsi="宋体" w:eastAsia="宋体" w:cs="宋体"/>
          <w:color w:val="000"/>
          <w:sz w:val="28"/>
          <w:szCs w:val="28"/>
        </w:rPr>
        <w:t xml:space="preserve">　　首先，认真学习业务知识。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　　第二，树立宗旨意识，走群众路线。一是转变思维方式、改进工作作风，把全心全意为人民服务的宗旨意识转化为实际行动，切实站在群众立场谋划工作，用群众的观点推动工作，真心诚意为群众办好事、办实事、解难事;二是经常深入基层、深入群众，从群众中来，到群众中去，与群众打成一片，认真倾听群众呼声，增进对群众的真挚感情，对群众反映的热点、难点问题和合理利益诉求，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第三，加强廉洁自律。提高自警、自省、自律意识。坚持科学的态度和求实的精神，兢兢业业地做好各项工作，树立强烈的时间观念、节约观念。以干部廉洁自律的各项规定约束自己，做到自重，自省，自警，自励。严格执行作息时间，从根本上认识到这是严重违反工作纪律的行为。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第四，进一步务实创新,增强工作实效。积极用创新的思维和先进的理念武装头脑，抓住重点，突破难点，创新载体，打造亮点，全面提高工作质量。</w:t>
      </w:r>
    </w:p>
    <w:p>
      <w:pPr>
        <w:ind w:left="0" w:right="0" w:firstLine="560"/>
        <w:spacing w:before="450" w:after="450" w:line="312" w:lineRule="auto"/>
      </w:pPr>
      <w:r>
        <w:rPr>
          <w:rFonts w:ascii="宋体" w:hAnsi="宋体" w:eastAsia="宋体" w:cs="宋体"/>
          <w:color w:val="000"/>
          <w:sz w:val="28"/>
          <w:szCs w:val="28"/>
        </w:rPr>
        <w:t xml:space="preserve">　　不忘初心，方得始终。在今后的工作中，我将继续努力，不仅要努力学习十九大精神，更要认真领会、深入贯彻、不断落实好十九大报告中所提出的各种新思想、新理论，立足本职，扎根基层，为两个一百年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【篇二】退休老党员生活会发言稿</w:t>
      </w:r>
    </w:p>
    <w:p>
      <w:pPr>
        <w:ind w:left="0" w:right="0" w:firstLine="560"/>
        <w:spacing w:before="450" w:after="450" w:line="312" w:lineRule="auto"/>
      </w:pPr>
      <w:r>
        <w:rPr>
          <w:rFonts w:ascii="宋体" w:hAnsi="宋体" w:eastAsia="宋体" w:cs="宋体"/>
          <w:color w:val="000"/>
          <w:sz w:val="28"/>
          <w:szCs w:val="28"/>
        </w:rPr>
        <w:t xml:space="preserve">　　总书记说：“不忘初心，方得始终。中国*人的初心和使命，就是为中国人民谋幸福，为中华民族谋复兴……实现中华民族伟大复兴是近代以来中华民族最伟大的梦想。中国*一经成立，就把实现共产主义作为党的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为了这个初心和使命，中国*人已经奋斗了96年。上海的*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人的精神脊梁,解决好世界观、人生观、价值观这个“总开芙”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就要赓续精神力量,从党的光辉历史中汲取源源不断的前进动力。红船劈波行,精神聚人心。红船精神,就是开天辟地、敢为人先的首创精神,坚定理想、百折不挠的奋斗精神,立党为公、忠诚为民的奉献精神。</w:t>
      </w:r>
    </w:p>
    <w:p>
      <w:pPr>
        <w:ind w:left="0" w:right="0" w:firstLine="560"/>
        <w:spacing w:before="450" w:after="450" w:line="312" w:lineRule="auto"/>
      </w:pPr>
      <w:r>
        <w:rPr>
          <w:rFonts w:ascii="黑体" w:hAnsi="黑体" w:eastAsia="黑体" w:cs="黑体"/>
          <w:color w:val="000000"/>
          <w:sz w:val="36"/>
          <w:szCs w:val="36"/>
          <w:b w:val="1"/>
          <w:bCs w:val="1"/>
        </w:rPr>
        <w:t xml:space="preserve">【篇三】退休老党员生活会发言稿</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&gt;三、整改提高措施和今后努力方向</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2025-05-02T15:52:40+08:00</dcterms:created>
  <dcterms:modified xsi:type="dcterms:W3CDTF">2025-05-02T15:52:40+08:00</dcterms:modified>
</cp:coreProperties>
</file>

<file path=docProps/custom.xml><?xml version="1.0" encoding="utf-8"?>
<Properties xmlns="http://schemas.openxmlformats.org/officeDocument/2006/custom-properties" xmlns:vt="http://schemas.openxmlformats.org/officeDocument/2006/docPropsVTypes"/>
</file>