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两学一做演讲稿格式范文600字【三篇】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各地党组织要把学习教育作为一项政治任务，融入党员教育管理新常态，打造一支具有铁一般信仰、铁一般信念、铁一般纪律、铁一般担当的党员干部队伍，为全面建成小康社会奠定扎实的组织基础。为大家整理的《两学一做演讲稿格式范文600字【三篇】》，希望对大...</w:t>
      </w:r>
    </w:p>
    <w:p>
      <w:pPr>
        <w:ind w:left="0" w:right="0" w:firstLine="560"/>
        <w:spacing w:before="450" w:after="450" w:line="312" w:lineRule="auto"/>
      </w:pPr>
      <w:r>
        <w:rPr>
          <w:rFonts w:ascii="宋体" w:hAnsi="宋体" w:eastAsia="宋体" w:cs="宋体"/>
          <w:color w:val="000"/>
          <w:sz w:val="28"/>
          <w:szCs w:val="28"/>
        </w:rPr>
        <w:t xml:space="preserve">各地党组织要把学习教育作为一项政治任务，融入党员教育管理新常态，打造一支具有铁一般信仰、铁一般信念、铁一般纪律、铁一般担当的党员干部队伍，为全面建成小康社会奠定扎实的组织基础。为大家整理的《两学一做演讲稿格式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202_年，中央决定要在全党开展以深入学习党章党规，深入学习习总书记系列重要讲话，做合格的共产党员学习教育。这是继党的群众路线教育实践活动、三严三实专题教育之后，深化党内教育的又一次重要实践，也是面向全体党员从集中性教育活动向经常性教育延伸的重要举措。各地党组织要把这次学习教育作为一项政治任务，融入党员教育管理新常态，打造一支具有铁一般信仰、铁一般信念、铁一般纪律、铁一般担当的党员干部队伍，为全面建成小康社会奠定扎实的组织基础。</w:t>
      </w:r>
    </w:p>
    <w:p>
      <w:pPr>
        <w:ind w:left="0" w:right="0" w:firstLine="560"/>
        <w:spacing w:before="450" w:after="450" w:line="312" w:lineRule="auto"/>
      </w:pPr>
      <w:r>
        <w:rPr>
          <w:rFonts w:ascii="宋体" w:hAnsi="宋体" w:eastAsia="宋体" w:cs="宋体"/>
          <w:color w:val="000"/>
          <w:sz w:val="28"/>
          <w:szCs w:val="28"/>
        </w:rPr>
        <w:t xml:space="preserve">　　要把两学一做落实到强化理想信念上。习总书记强调指出，理想信念是共产党人的精神之钙，必须加强思想政治建设，解决好世界观、人生观、价值观这个总开关问题。总开关问题解决不了，就会出现世界观上的偏差、人生观上的迷失、价值观上的错位,就会影响党员干部在群众中的形象，就会动摇党的执政根基。没有理想信念，理想信念不坚定，精神上就会缺钙，就会得软骨病，就会出现越规出界、跑冒滴漏的问题。</w:t>
      </w:r>
    </w:p>
    <w:p>
      <w:pPr>
        <w:ind w:left="0" w:right="0" w:firstLine="560"/>
        <w:spacing w:before="450" w:after="450" w:line="312" w:lineRule="auto"/>
      </w:pPr>
      <w:r>
        <w:rPr>
          <w:rFonts w:ascii="宋体" w:hAnsi="宋体" w:eastAsia="宋体" w:cs="宋体"/>
          <w:color w:val="000"/>
          <w:sz w:val="28"/>
          <w:szCs w:val="28"/>
        </w:rPr>
        <w:t xml:space="preserve">　　因此，要以两学一做为契机，引导党员干部学党章、学党规、学习总书记系列重要讲话，读原著、学原文、悟原理，坚定三个自信，补足精神之钙，铸牢党性之魂。要通过两学一做活动，把学习党章党规和习*系列讲话制度化、常态化，根据不同对象灵活学习形式，增强学习效果，引导党员干部自觉把党章党规和习*系列讲话要求转化实际行动，做到学而信、学而用、学而行，做到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要把两学一做落实到讲纪律守规矩上。没有规矩不成方圆。党章和党规是党员干部必须遵守的基本行为准则。任何人，不管官多大、资格多老，都要讲纪律守规矩，认真履行好党章赋予的权利和义务，严格遵守党纪党规，落实好三严三实要求。如果没有铁的纪律，党员干部队伍就会成为一盘散沙，就会丧失战斗力和生命力，更谈不上纯洁性和先进性。善禁者，先禁其身而后人。</w:t>
      </w:r>
    </w:p>
    <w:p>
      <w:pPr>
        <w:ind w:left="0" w:right="0" w:firstLine="560"/>
        <w:spacing w:before="450" w:after="450" w:line="312" w:lineRule="auto"/>
      </w:pPr>
      <w:r>
        <w:rPr>
          <w:rFonts w:ascii="宋体" w:hAnsi="宋体" w:eastAsia="宋体" w:cs="宋体"/>
          <w:color w:val="000"/>
          <w:sz w:val="28"/>
          <w:szCs w:val="28"/>
        </w:rPr>
        <w:t xml:space="preserve">　　作为执政党，正人先正已，必须要把党员干部队伍管好用好。要通过两学一做学习教育，使党员干部明确红线、知道不可逾越底线，自觉按党章办事，自觉遵守党规，自觉践行三严三实要求。教育引导党员干部在关键时刻、重要关头，始终保持政治定力、守住法纪底线、把好私德关口，树好自已形象，为党员干部队伍增光添彩。要严格执行党纪党规，对于敢于顶风违纪的党员干部，要敢于亮剑，敢于对党内政治生活庸俗化说不，敢于同党内不良倾向作斗争，敢于高举党纪党规戒尺，切实维护好党纪党规的严肃性和*性，始终保持高压态势，使党员干部不想、不敢违规违纪。</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近日，各地方开展学党章党规、学系列讲话，做合格党员的两学一做学习教育。要求自觉以中央提出的四讲四有作为标准衡量，其中讲政治、有信念，是做一名合格党员的首要要求：要政治品质，任何时候都不能含糊，对党的事业忠诚，牢固树立政治意识、大局意识、核心意识、看齐意识，一心一意地跟党走。</w:t>
      </w:r>
    </w:p>
    <w:p>
      <w:pPr>
        <w:ind w:left="0" w:right="0" w:firstLine="560"/>
        <w:spacing w:before="450" w:after="450" w:line="312" w:lineRule="auto"/>
      </w:pPr>
      <w:r>
        <w:rPr>
          <w:rFonts w:ascii="宋体" w:hAnsi="宋体" w:eastAsia="宋体" w:cs="宋体"/>
          <w:color w:val="000"/>
          <w:sz w:val="28"/>
          <w:szCs w:val="28"/>
        </w:rPr>
        <w:t xml:space="preserve">　　信念不是一种物质，他是属于精神层面的范畴;不是虚无，是受到外界影响下的思维与力量。在笔者看来，信念大多数人都会有，有了信仰信念才有了方向，作为一名合格的党员，要把这种思想建设放在首位，尊崇党章、遵守党规，以习总书记系列重要讲话精神武装头脑、指导实践、推动工作，进一步增强政治意识、坚定理想信念、保持对党忠诚。</w:t>
      </w:r>
    </w:p>
    <w:p>
      <w:pPr>
        <w:ind w:left="0" w:right="0" w:firstLine="560"/>
        <w:spacing w:before="450" w:after="450" w:line="312" w:lineRule="auto"/>
      </w:pPr>
      <w:r>
        <w:rPr>
          <w:rFonts w:ascii="宋体" w:hAnsi="宋体" w:eastAsia="宋体" w:cs="宋体"/>
          <w:color w:val="000"/>
          <w:sz w:val="28"/>
          <w:szCs w:val="28"/>
        </w:rPr>
        <w:t xml:space="preserve">　　一、做合格党员，要遵章守规不动摇。全面从严治党首先要尊崇党章，这是维护党的旗帜崇高性纯洁性之最根本要求。xx届中央纪委二次全会上，习*强调，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w:t>
      </w:r>
    </w:p>
    <w:p>
      <w:pPr>
        <w:ind w:left="0" w:right="0" w:firstLine="560"/>
        <w:spacing w:before="450" w:after="450" w:line="312" w:lineRule="auto"/>
      </w:pPr>
      <w:r>
        <w:rPr>
          <w:rFonts w:ascii="宋体" w:hAnsi="宋体" w:eastAsia="宋体" w:cs="宋体"/>
          <w:color w:val="000"/>
          <w:sz w:val="28"/>
          <w:szCs w:val="28"/>
        </w:rPr>
        <w:t xml:space="preserve">　　二、做合格党员，要理论实践相结合。深入学习马克思主义中国化最新成果习总书记系列重要讲话。只有理论上的清醒，才有政治上的坚定。习总书记系列重要讲话内涵丰富，博大精深，涉及改革发展稳定、内政外交国防、治党治国治军诸多方面，需要我们每一位党员认认真真读原著、学原文、悟原理，深学之笃行之，既要见思想，更要见行动。学习系列讲话，要紧密结合思想、工作和生活实际，真正做到思想上涤荡灰尘，工作上日新又新，生活上至德高品。</w:t>
      </w:r>
    </w:p>
    <w:p>
      <w:pPr>
        <w:ind w:left="0" w:right="0" w:firstLine="560"/>
        <w:spacing w:before="450" w:after="450" w:line="312" w:lineRule="auto"/>
      </w:pPr>
      <w:r>
        <w:rPr>
          <w:rFonts w:ascii="宋体" w:hAnsi="宋体" w:eastAsia="宋体" w:cs="宋体"/>
          <w:color w:val="000"/>
          <w:sz w:val="28"/>
          <w:szCs w:val="28"/>
        </w:rPr>
        <w:t xml:space="preserve">　　三、做合格党员，要自觉实践理想信念。我们通过学习党章党规、xx大系列会议精神和习总书记系列讲话，不仅将文件读透，精神领悟透。更要紧密联系思想实际，牢固树立正确的世界观、人生观和价值观，把个人的努力融入到为社会主义现代化建设而奋斗的伟大实践之中。坚定理想信念，必须立足现实，从现在做起，从本职工作做起。作为一名共产党员为共产主义理想奋斗终身，首先要为建设中国特色社会主义而奋斗，为构建社会主义和谐社会做贡献。在工作中发挥共产党员的先锋模范作用，严格要求自己，自觉实践理想信念，从一项一项的工作做起，从一点一滴的事情做起。</w:t>
      </w:r>
    </w:p>
    <w:p>
      <w:pPr>
        <w:ind w:left="0" w:right="0" w:firstLine="560"/>
        <w:spacing w:before="450" w:after="450" w:line="312" w:lineRule="auto"/>
      </w:pPr>
      <w:r>
        <w:rPr>
          <w:rFonts w:ascii="宋体" w:hAnsi="宋体" w:eastAsia="宋体" w:cs="宋体"/>
          <w:color w:val="000"/>
          <w:sz w:val="28"/>
          <w:szCs w:val="28"/>
        </w:rPr>
        <w:t xml:space="preserve">　　学习党章党规、xx大系列会议精神和习总书记系列讲话，目的在于运用，党员干部尤其要熟练掌握理论与实际相结合的方法，在xx大精神的指引下，分析新情况，解决新问题，不断做出更多更好的，符合实际需要的理论性创造。空谈误国，实干兴邦，夸夸其谈，纸上谈兵解决不了问题。也许有人会认为做合格党员的标准和要求不高，以为随随便便就可以达到。这实在是一种误解。只要看看xx大以来反腐风暴中大量的反面案例，就可以发现做合格党员事实上非常不容易。在实际工作中，广大党员干部只有真正做到理论与实际相结合，才能更好地联系群众，使我们在将理论学习得到的知识与中国实际相结合的伟大事业中步子迈的更大，走的更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今年以来，党中央在号召全体党员学党章党规，学系列讲话，做合格党员学习教育活动中，倡导所有党员要做讲政治、有信念，讲规矩、有纪律，讲道德、有品行，讲奉献、有作为的合格党员。四讲四有是一名合格党员的核心要素，是新时代党员党性的客观要求，作为一名党员，对照自己的日常工作，我认识到，我们每个党员首先要自觉做到讲政治，特别是在实际工作上要有进一步的提高和认识，下面谈谈我这次学习的体会：</w:t>
      </w:r>
    </w:p>
    <w:p>
      <w:pPr>
        <w:ind w:left="0" w:right="0" w:firstLine="560"/>
        <w:spacing w:before="450" w:after="450" w:line="312" w:lineRule="auto"/>
      </w:pPr>
      <w:r>
        <w:rPr>
          <w:rFonts w:ascii="宋体" w:hAnsi="宋体" w:eastAsia="宋体" w:cs="宋体"/>
          <w:color w:val="000"/>
          <w:sz w:val="28"/>
          <w:szCs w:val="28"/>
        </w:rPr>
        <w:t xml:space="preserve">　　一是在组织上讲政治。在组织内部，讲政治是对党员第一位的要求，政治上的明白是的明白，政治上的成熟是的成熟，作为一名基层党员要自觉加强党性锻炼，始终坚定理想信念，在政治上做一个明白人，始终保持头脑清醒，自觉同党中央保持一致，同组织保持一致，坚持做到令行禁止，行令畅通，决不歪曲和变通。个人利益服从大局利益，明辨是非，坚持原则，同各种错误思想和错误行为进行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　　二是在工作上讲政治。我们在工作中必须严格按程序、按规矩办事，该沟通沟通，该请示请示，该汇报汇报，不能随心所欲，乱了章法，要时刻保持工作上的主动性，努力做到雷厉风行，立说立行，带着对人民群众的深厚感情去工作，坚持想群众之所想，急群众之所急，帮群众之所需，积极帮助群众做好事、办实事、解难事，着力满足人民群众的新期待、新要求。</w:t>
      </w:r>
    </w:p>
    <w:p>
      <w:pPr>
        <w:ind w:left="0" w:right="0" w:firstLine="560"/>
        <w:spacing w:before="450" w:after="450" w:line="312" w:lineRule="auto"/>
      </w:pPr>
      <w:r>
        <w:rPr>
          <w:rFonts w:ascii="宋体" w:hAnsi="宋体" w:eastAsia="宋体" w:cs="宋体"/>
          <w:color w:val="000"/>
          <w:sz w:val="28"/>
          <w:szCs w:val="28"/>
        </w:rPr>
        <w:t xml:space="preserve">　　三是在生活上讲政治。艰苦奋斗是中华民族的传统美德，也是我党的克敌制胜的法宝。生活中，不讲排场，不摆阔气，注意生活小节，衣着打扮，言谈举止都要与自己的身份相适应。要在大是大非面前站稳立场，生活小节面前严格自律，见微知著、防微杜渐，握住小节，守住底线。作为一名党员，我们每个人的形象都代表了党员的整体形象，在新的历史时期，新的形势下，更要认真贯彻执行中央的八项规定，坚持三严三实，两学一做，进一步转变作风，遵守邳州市及陈楼镇的各项规章制度，努力做一名四讲四有的好党员，为陈楼的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2025-05-02T14:10:56+08:00</dcterms:created>
  <dcterms:modified xsi:type="dcterms:W3CDTF">2025-05-02T14:10:56+08:00</dcterms:modified>
</cp:coreProperties>
</file>

<file path=docProps/custom.xml><?xml version="1.0" encoding="utf-8"?>
<Properties xmlns="http://schemas.openxmlformats.org/officeDocument/2006/custom-properties" xmlns:vt="http://schemas.openxmlformats.org/officeDocument/2006/docPropsVTypes"/>
</file>