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大学英语演讲稿3分钟带翻译5篇范文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下面给大家分享一些关于大学英语演讲稿3分钟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大学英语演讲稿3分钟带翻译(1)</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大学英语演讲稿3分钟带翻译(5)</w:t>
      </w:r>
    </w:p>
    <w:p>
      <w:pPr>
        <w:ind w:left="0" w:right="0" w:firstLine="560"/>
        <w:spacing w:before="450" w:after="450" w:line="312" w:lineRule="auto"/>
      </w:pPr>
      <w:r>
        <w:rPr>
          <w:rFonts w:ascii="宋体" w:hAnsi="宋体" w:eastAsia="宋体" w:cs="宋体"/>
          <w:color w:val="000"/>
          <w:sz w:val="28"/>
          <w:szCs w:val="28"/>
        </w:rPr>
        <w:t xml:space="preserve">My fellow and my friends;</w:t>
      </w:r>
    </w:p>
    <w:p>
      <w:pPr>
        <w:ind w:left="0" w:right="0" w:firstLine="560"/>
        <w:spacing w:before="450" w:after="450" w:line="312" w:lineRule="auto"/>
      </w:pPr>
      <w:r>
        <w:rPr>
          <w:rFonts w:ascii="宋体" w:hAnsi="宋体" w:eastAsia="宋体" w:cs="宋体"/>
          <w:color w:val="000"/>
          <w:sz w:val="28"/>
          <w:szCs w:val="28"/>
        </w:rPr>
        <w:t xml:space="preserve">Once I read a piece of news report. It says， \"A middle school student in aremote mountainous area was doing his revision at home one day. His brother，whose age excelled school age， was playing and drawing on the paper with hiselder brother\'s pencil at his side. Suddenly the younger brother raised his headthoughtfully， his little eyes were winking， and said to his brother seriously，\"When will it thirty-second， brother?\" The elder brother looked at his innocentyounger brother and said with a smile， \"What are you going to do on thatthirty-second?\" \"Papa promised me to send me to school，\" said his youngerbrother. His brother， the middle school student looked at his lovely brother andhis heart seemed to be stitched with needles. My God! My parents were workingday and night in order to be able to afford my schooling. They were exhausted.How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My dear friends， hearing this， didn\'t you feel sorry for them? We share thesame native land， the same blue sky under the sun. Why cannot they be givenlesson at school， sitting in the bright and big classroom? We are used to sayingthat education goes first before vitalizing the country. But now the country\'sfiscal solvency and material resources are not ample enough. What should we do?It requires that we should be of one heart and exert our efforts for ourmotherland.</w:t>
      </w:r>
    </w:p>
    <w:p>
      <w:pPr>
        <w:ind w:left="0" w:right="0" w:firstLine="560"/>
        <w:spacing w:before="450" w:after="450" w:line="312" w:lineRule="auto"/>
      </w:pPr>
      <w:r>
        <w:rPr>
          <w:rFonts w:ascii="宋体" w:hAnsi="宋体" w:eastAsia="宋体" w:cs="宋体"/>
          <w:color w:val="000"/>
          <w:sz w:val="28"/>
          <w:szCs w:val="28"/>
        </w:rPr>
        <w:t xml:space="preserve">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2025-05-02T04:58:45+08:00</dcterms:created>
  <dcterms:modified xsi:type="dcterms:W3CDTF">2025-05-02T04:58:45+08:00</dcterms:modified>
</cp:coreProperties>
</file>

<file path=docProps/custom.xml><?xml version="1.0" encoding="utf-8"?>
<Properties xmlns="http://schemas.openxmlformats.org/officeDocument/2006/custom-properties" xmlns:vt="http://schemas.openxmlformats.org/officeDocument/2006/docPropsVTypes"/>
</file>