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高三级英语演讲作文202_年5篇范文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w:t>
      </w:r>
    </w:p>
    <w:p>
      <w:pPr>
        <w:ind w:left="0" w:right="0" w:firstLine="560"/>
        <w:spacing w:before="450" w:after="450" w:line="312" w:lineRule="auto"/>
      </w:pPr>
      <w:r>
        <w:rPr>
          <w:rFonts w:ascii="宋体" w:hAnsi="宋体" w:eastAsia="宋体" w:cs="宋体"/>
          <w:color w:val="000"/>
          <w:sz w:val="28"/>
          <w:szCs w:val="28"/>
        </w:rPr>
        <w:t xml:space="preserv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w:t>
      </w:r>
    </w:p>
    <w:p>
      <w:pPr>
        <w:ind w:left="0" w:right="0" w:firstLine="560"/>
        <w:spacing w:before="450" w:after="450" w:line="312" w:lineRule="auto"/>
      </w:pPr>
      <w:r>
        <w:rPr>
          <w:rFonts w:ascii="宋体" w:hAnsi="宋体" w:eastAsia="宋体" w:cs="宋体"/>
          <w:color w:val="000"/>
          <w:sz w:val="28"/>
          <w:szCs w:val="28"/>
        </w:rPr>
        <w:t xml:space="preserve">the study science。 Participation science and technology “five small”petition， reading science and technology books， caused me to understand manytruths。 The precise robot， does not use the fuel the automobile， thehypothesized soccer game， high tech information transmission and so on， each onevivid interesting 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 but also a threat to public health，especially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mpublic places such as cinemas， stations， hospitals， and so on Giveup smoking! Ifyou don’t smoke， don’t start。 Give upsmoking for the sake of your health， forthe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英语说明演讲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2025-05-02T13:58:31+08:00</dcterms:created>
  <dcterms:modified xsi:type="dcterms:W3CDTF">2025-05-02T13:58:31+08:00</dcterms:modified>
</cp:coreProperties>
</file>

<file path=docProps/custom.xml><?xml version="1.0" encoding="utf-8"?>
<Properties xmlns="http://schemas.openxmlformats.org/officeDocument/2006/custom-properties" xmlns:vt="http://schemas.openxmlformats.org/officeDocument/2006/docPropsVTypes"/>
</file>