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爱国励志的演讲稿五篇范文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祖国是我们共同的家，热爱祖国、建设祖国靠我们大家，让我们从认真地向国旗敬礼开始，用实际行动热爱祖国，好好学习本领，长大后报效祖国!下面是小编带来的五篇爱国励志的演讲稿，希望大家喜欢!爱国励志的演讲稿1亲爱的老师、同学们：大家好!每个人心中都...</w:t>
      </w:r>
    </w:p>
    <w:p>
      <w:pPr>
        <w:ind w:left="0" w:right="0" w:firstLine="560"/>
        <w:spacing w:before="450" w:after="450" w:line="312" w:lineRule="auto"/>
      </w:pPr>
      <w:r>
        <w:rPr>
          <w:rFonts w:ascii="宋体" w:hAnsi="宋体" w:eastAsia="宋体" w:cs="宋体"/>
          <w:color w:val="000"/>
          <w:sz w:val="28"/>
          <w:szCs w:val="28"/>
        </w:rPr>
        <w:t xml:space="preserve">祖国是我们共同的家，热爱祖国、建设祖国靠我们大家，让我们从认真地向国旗敬礼开始，用实际行动热爱祖国，好好学习本领，长大后报效祖国!下面是小编带来的五篇爱国励志的演讲稿，希望大家喜欢!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某某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爱国励志的演讲稿3</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1920某某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新中国迅速迈入全面发展的正轨，共产主义事业蒸蒸日上。短短20某某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当这些盼望已久的民族心愿一一实现时，亿万人民的心潮将无法用语言来表达。谁不为之高兴，谁不为之自豪呢?谁又不为拥有一个让世界括目相看的共产党而感到荣幸呢?今天，我们伟大的党已经走过了九十多个光辉的岁月，九十多个风风雨雨的春秋，在历史的长河中记载着共产党人近一个世纪的艰难历程。看今天，全国人民正迎接党的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如今，以某某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一千年，黯淡与辉煌、幻灭与再生，永恒的悲怆与不朽的豪情，贯穿于这一清晰的脉络。这便是我们的党坚韧的求索过程，我常常在内心里重复着这几句话，每一次都热血沸腾，我是党的儿子，我的血管里奔流着革命前辈的鲜血，我的胸膛里燃烧着对祖国的热爱，在巍巍的五女山下，在浩浩的浑江岸畔，我立下了年轻的誓言，尽管我还不是一个共产党员，但我要以一个共产党员的标准来要求自己，哪怕我只是一块砖,也要去构筑祖国繁荣昌盛的大厦;哪怕我只是一颗螺丝钉，也要去铺设民族走向辉煌的路轨;哪怕我只是一棵小草，也要为祖国的春天奉献自己生命的绿色。我还不是一个共产党员，说明自己离党员的标准还有一定的距离，我还要加倍努力，以实际行动接受党的考验。不经历风雨，怎么见彩虹，没有人能够随随便便成功。我知道，每个人在入党的道路上都不是一帆风顺的，但在入党的道路上有挫折未必就是一件坏事，只要勇敢的面对它，在跌倒的地方爬起来。它就会成为我前进的动力。我坚信不管刮什么风，不管出现多浓的雾，我心中二十多年来铸成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2025-05-02T06:25:51+08:00</dcterms:created>
  <dcterms:modified xsi:type="dcterms:W3CDTF">2025-05-02T06:25:51+08:00</dcterms:modified>
</cp:coreProperties>
</file>

<file path=docProps/custom.xml><?xml version="1.0" encoding="utf-8"?>
<Properties xmlns="http://schemas.openxmlformats.org/officeDocument/2006/custom-properties" xmlns:vt="http://schemas.openxmlformats.org/officeDocument/2006/docPropsVTypes"/>
</file>