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继承和弘扬伟大抗美援朝精神讲话稿5篇范文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际主义精神是抗美援朝精神的有机组成，是激励中国人民志愿军奔赴朝鲜战场的重要动因。和衷共济、和合共生是中华民族的历史基因，“和平、发展、公平、正义、民主、自由”是中国共产党坚持和倡导的全人类共同价值。下面给大家分享一些关于继承和弘扬伟大抗美...</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和衷共济、和合共生是中华民族的历史基因，“和平、发展、公平、正义、民主、自由”是中国共产党坚持和倡导的全人类共同价值。下面给大家分享一些关于继承和弘扬伟大抗美援朝精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中国大陆：抗朝鲜战争(1950年6月25日-1953年7月27日签定停战协定)原是朝鲜半岛上的朝鲜与韩国之间的民族内战，后美国、中国等分别支持朝韩双方的多个国家不同程度地卷入，1950年1月以来，在苏联和美国相继撤出在朝鲜和韩国(当时称为“南朝鲜”)的驻军后，朝鲜政府与苏联领导人密切协商，并使斯大林“同意朝鲜领导人对局势的分析和准备以军事方式实现国家统一的设想”。</w:t>
      </w:r>
    </w:p>
    <w:p>
      <w:pPr>
        <w:ind w:left="0" w:right="0" w:firstLine="560"/>
        <w:spacing w:before="450" w:after="450" w:line="312" w:lineRule="auto"/>
      </w:pPr>
      <w:r>
        <w:rPr>
          <w:rFonts w:ascii="宋体" w:hAnsi="宋体" w:eastAsia="宋体" w:cs="宋体"/>
          <w:color w:val="000"/>
          <w:sz w:val="28"/>
          <w:szCs w:val="28"/>
        </w:rPr>
        <w:t xml:space="preserve">抗美援朝战争是中华人民共和国政府应朝鲜民主主义人民共和国的请求，为粉碎以美国为首的“联合国军”对朝鲜民主主义人民共和国的侵犯，保卫中国的安全，派出志愿军于1950年7月赴朝进行的正义战争。</w:t>
      </w:r>
    </w:p>
    <w:p>
      <w:pPr>
        <w:ind w:left="0" w:right="0" w:firstLine="560"/>
        <w:spacing w:before="450" w:after="450" w:line="312" w:lineRule="auto"/>
      </w:pPr>
      <w:r>
        <w:rPr>
          <w:rFonts w:ascii="宋体" w:hAnsi="宋体" w:eastAsia="宋体" w:cs="宋体"/>
          <w:color w:val="000"/>
          <w:sz w:val="28"/>
          <w:szCs w:val="28"/>
        </w:rPr>
        <w:t xml:space="preserve">1950年5月中旬，金日成秘密访问中国北京，他按照斯大林的要求，向毛泽东通报了对韩战争的意图，而毛泽东持反对意见，认为此时发动战争时机不够成熟。斯大林随后给毛泽东电报，希望他调几个师的兵力到东北，布防于丹东-沈阳一线。毛泽东要求苏方提供几个师的武器，斯大林回复称装备问题可以帮助解这场战争。这场战争是第二次世界大战之后冷战中的一场“热战”。由于参战双方签署的是停战协定而非和平条约，因此从国际法上来讲，这场战争尚未结束。抗美援朝;朝鲜战争。</w:t>
      </w:r>
    </w:p>
    <w:p>
      <w:pPr>
        <w:ind w:left="0" w:right="0" w:firstLine="560"/>
        <w:spacing w:before="450" w:after="450" w:line="312" w:lineRule="auto"/>
      </w:pPr>
      <w:r>
        <w:rPr>
          <w:rFonts w:ascii="宋体" w:hAnsi="宋体" w:eastAsia="宋体" w:cs="宋体"/>
          <w:color w:val="000"/>
          <w:sz w:val="28"/>
          <w:szCs w:val="28"/>
        </w:rPr>
        <w:t xml:space="preserve">战争意义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60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w:t>
      </w:r>
    </w:p>
    <w:p>
      <w:pPr>
        <w:ind w:left="0" w:right="0" w:firstLine="560"/>
        <w:spacing w:before="450" w:after="450" w:line="312" w:lineRule="auto"/>
      </w:pPr>
      <w:r>
        <w:rPr>
          <w:rFonts w:ascii="宋体" w:hAnsi="宋体" w:eastAsia="宋体" w:cs="宋体"/>
          <w:color w:val="000"/>
          <w:sz w:val="28"/>
          <w:szCs w:val="28"/>
        </w:rPr>
        <w:t xml:space="preserve">我看着画面上阵地硝烟四起，敌人的坦克、运输车被我军摧毁，场面轰轰烈烈，我军气势威武，打得敌人落花流水。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60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2025-07-13T17:51:42+08:00</dcterms:created>
  <dcterms:modified xsi:type="dcterms:W3CDTF">2025-07-13T17:51:42+08:00</dcterms:modified>
</cp:coreProperties>
</file>

<file path=docProps/custom.xml><?xml version="1.0" encoding="utf-8"?>
<Properties xmlns="http://schemas.openxmlformats.org/officeDocument/2006/custom-properties" xmlns:vt="http://schemas.openxmlformats.org/officeDocument/2006/docPropsVTypes"/>
</file>