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英语专业毕业生竞聘教师演讲稿</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敬爱的学校领导、各位老师：大家好!非常荣幸的我有这个机会参加贵校的英语教师竞聘演讲，首先感谢各位领导老师对我的信任和支持。我是20**年毕业于**大学外语学院师范英语专业，四年的大学学习让我掌握了扎实的语言功底。作为年轻教师，我从不敢懈怠，...</w:t>
      </w:r>
    </w:p>
    <w:p>
      <w:pPr>
        <w:ind w:left="0" w:right="0" w:firstLine="560"/>
        <w:spacing w:before="450" w:after="450" w:line="312" w:lineRule="auto"/>
      </w:pPr>
      <w:r>
        <w:rPr>
          <w:rFonts w:ascii="宋体" w:hAnsi="宋体" w:eastAsia="宋体" w:cs="宋体"/>
          <w:color w:val="000"/>
          <w:sz w:val="28"/>
          <w:szCs w:val="28"/>
        </w:rPr>
        <w:t xml:space="preserve">敬爱的学校领导、各位老师：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年毕业于**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 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xx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