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部门脱贫攻坚表态发言</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发表重要讲话，强调农村贫困人口如期脱贫、贫困县全部摘帽、解决区域性整体贫困，是全面建成小康社会的底线任务，是我们作出的庄严承诺。如下是给大家整理的部门脱贫攻坚表态发言，希望对大家有所作用。&gt; &gt;部门脱贫攻坚表态发言近期，中、省、...</w:t>
      </w:r>
    </w:p>
    <w:p>
      <w:pPr>
        <w:ind w:left="0" w:right="0" w:firstLine="560"/>
        <w:spacing w:before="450" w:after="450" w:line="312" w:lineRule="auto"/>
      </w:pPr>
      <w:r>
        <w:rPr>
          <w:rFonts w:ascii="宋体" w:hAnsi="宋体" w:eastAsia="宋体" w:cs="宋体"/>
          <w:color w:val="000"/>
          <w:sz w:val="28"/>
          <w:szCs w:val="28"/>
        </w:rPr>
        <w:t xml:space="preserve">习近平总书记发表重要讲话，强调农村贫困人口如期脱贫、贫困县全部摘帽、解决区域性整体贫困，是全面建成小康社会的底线任务，是我们作出的庄严承诺。如下是给大家整理的部门脱贫攻坚表态发言，希望对大家有所作用。</w:t>
      </w:r>
    </w:p>
    <w:p>
      <w:pPr>
        <w:ind w:left="0" w:right="0" w:firstLine="560"/>
        <w:spacing w:before="450" w:after="450" w:line="312" w:lineRule="auto"/>
      </w:pPr>
      <w:r>
        <w:rPr>
          <w:rFonts w:ascii="宋体" w:hAnsi="宋体" w:eastAsia="宋体" w:cs="宋体"/>
          <w:color w:val="000"/>
          <w:sz w:val="28"/>
          <w:szCs w:val="28"/>
        </w:rPr>
        <w:t xml:space="preserve">&gt; &gt;部门脱贫攻坚表态发言</w:t>
      </w:r>
    </w:p>
    <w:p>
      <w:pPr>
        <w:ind w:left="0" w:right="0" w:firstLine="560"/>
        <w:spacing w:before="450" w:after="450" w:line="312" w:lineRule="auto"/>
      </w:pPr>
      <w:r>
        <w:rPr>
          <w:rFonts w:ascii="宋体" w:hAnsi="宋体" w:eastAsia="宋体" w:cs="宋体"/>
          <w:color w:val="000"/>
          <w:sz w:val="28"/>
          <w:szCs w:val="28"/>
        </w:rPr>
        <w:t xml:space="preserve">近期，中、省、市相继召开脱贫攻坚工作会议，对十三五期间脱贫攻坚工作进行了全面安排部署，从各级要求来看，当前和今后一段时期，脱贫攻坚工作将是贫困地区的第一位任务，也是一项必须全面完成的政治任务。全区上下务必要领会精神、统一思想、深刻认识，切实认清形势、高度重视、迅速行动，按照区委、区政府的统一安排部署，齐心齐力打赢全区脱贫攻坚战。下午，盈安书记还要做重要讲话，下面，我就脱贫攻坚工作先讲以下十点意见。</w:t>
      </w:r>
    </w:p>
    <w:p>
      <w:pPr>
        <w:ind w:left="0" w:right="0" w:firstLine="560"/>
        <w:spacing w:before="450" w:after="450" w:line="312" w:lineRule="auto"/>
      </w:pPr>
      <w:r>
        <w:rPr>
          <w:rFonts w:ascii="宋体" w:hAnsi="宋体" w:eastAsia="宋体" w:cs="宋体"/>
          <w:color w:val="000"/>
          <w:sz w:val="28"/>
          <w:szCs w:val="28"/>
        </w:rPr>
        <w:t xml:space="preserve">&gt;一、扎扎实实摸清底子</w:t>
      </w:r>
    </w:p>
    <w:p>
      <w:pPr>
        <w:ind w:left="0" w:right="0" w:firstLine="560"/>
        <w:spacing w:before="450" w:after="450" w:line="312" w:lineRule="auto"/>
      </w:pPr>
      <w:r>
        <w:rPr>
          <w:rFonts w:ascii="宋体" w:hAnsi="宋体" w:eastAsia="宋体" w:cs="宋体"/>
          <w:color w:val="000"/>
          <w:sz w:val="28"/>
          <w:szCs w:val="28"/>
        </w:rPr>
        <w:t xml:space="preserve">首先，我要强调的是关于脱贫攻坚摸底工作的纪律。这次调查摸底必须坚持公平公正公开、从严从实从准，摸底数据要户、村、镇、区层层签字存档，绝不允许漏掉一个贫困群众、绝不允许有一点水分、绝不允许弄虚作假，对违反要求的，一经发现，一律从严从重处理。其次，我要强调的是重点做好三大类贫困人口的情况识别。第一类是省上确定的五类人口。即贫困残疾人、老年人、大病患者和贫困家庭的高中生、大学生(中职生)，要逐镇、逐村、逐户进行调查，全面掌握全区五类特殊贫困人口的数量和分布，分户建档立卡、逐镇逐村建立台账，区扶贫局要建立全区信息平台，并制定精准兜底扶持政策。第二类是精准脱贫对象。</w:t>
      </w:r>
    </w:p>
    <w:p>
      <w:pPr>
        <w:ind w:left="0" w:right="0" w:firstLine="560"/>
        <w:spacing w:before="450" w:after="450" w:line="312" w:lineRule="auto"/>
      </w:pPr>
      <w:r>
        <w:rPr>
          <w:rFonts w:ascii="宋体" w:hAnsi="宋体" w:eastAsia="宋体" w:cs="宋体"/>
          <w:color w:val="000"/>
          <w:sz w:val="28"/>
          <w:szCs w:val="28"/>
        </w:rPr>
        <w:t xml:space="preserve">要按照搞清楚贫困户的家庭住址、搞清楚贫困户的人口状况、搞清楚贫困户的致贫原因、搞清楚贫困户的脱贫项目、搞清楚贫困户的帮扶资金、搞清楚贫困户的脱贫时限、搞清楚贫困户的包扶责任人、搞清楚贫困户的脱贫资金渠道八个搞清楚的要求，逐镇、逐村、逐户进行精准识别。第三类是城镇贫困人口。居住在城镇的居民中也有一部分人的生活条件是相当艰苦的，我们不能忘记了城镇的这些贫困人口。城镇贫困人口摸底工作，要逐街办、逐社区仔细摸排，准确掌握基本情况。要把城镇贫困人口脱贫工作全部纳入全区的整体脱贫规划之中，同步整体推进。最后，我要强调的是关于摸底工作的具体要求。摸底工作，由区扶贫局牵头，各镇办扎实搞好建档立卡回头看工作。结合贫困户摸底和贫困人口识别，区扶贫局要建立全区的脱贫统计监测中心，形成全区的脱贫大数据库;各镇办要建立脱贫统计监测站，并制定好脱贫工作台账，各贫困村要确定若干脱贫信息员，每村都要有脱贫计划表;各贫困户都要有脱贫明白卡，按照八个搞清楚的要求，统一制作、统一上墙。结合摸底工作开展，要扎实做好建档立卡，着力在精细化管理上下功夫，具体要做好四化。一是网格化。就是要充分运用精准识别成果，建立区镇村三级互联互通、信息共享、动态管理的脱贫大数据平台，逐户录入基本信息、逐户分析致贫原因、逐户制定帮扶措施、逐户落实包扶责任，不断提高脱贫攻坚工作的针对性。二是清单化。就是要对脱贫工作的任务逐项分解列表，明确包抓领导、包扶部门、包扶责任和时限要求，实行销号管理，形成有据可查的责任清单。这个会上我们已经印发了包抓文件，请各位区级领导、包扶部门和责任人，按照任务要求，抓好落实。三是图表化。就是要精心制作脱贫攻坚作战图和工作手册，逐镇逐村绘制贫困对象分布图、计划措施细则图、产业发展规划图、任务进度进展图四张图，实行挂图作战，倒逼脱贫攻坚各项措施落到实处。这四张图请扶贫局会同各镇办抓好落实。四是精准化。就是要严格对照扶贫对象精准、措施到户精准、项目安排精准、资金使用精准、因村派人精准、脱贫成效精准六个精准的要求，对每一项工作，都要明确具体目标、工作重点、措施办法，形成环环相扣、衔接紧密的工作机制。</w:t>
      </w:r>
    </w:p>
    <w:p>
      <w:pPr>
        <w:ind w:left="0" w:right="0" w:firstLine="560"/>
        <w:spacing w:before="450" w:after="450" w:line="312" w:lineRule="auto"/>
      </w:pPr>
      <w:r>
        <w:rPr>
          <w:rFonts w:ascii="宋体" w:hAnsi="宋体" w:eastAsia="宋体" w:cs="宋体"/>
          <w:color w:val="000"/>
          <w:sz w:val="28"/>
          <w:szCs w:val="28"/>
        </w:rPr>
        <w:t xml:space="preserve">&gt;二、精心编制攻坚规划</w:t>
      </w:r>
    </w:p>
    <w:p>
      <w:pPr>
        <w:ind w:left="0" w:right="0" w:firstLine="560"/>
        <w:spacing w:before="450" w:after="450" w:line="312" w:lineRule="auto"/>
      </w:pPr>
      <w:r>
        <w:rPr>
          <w:rFonts w:ascii="宋体" w:hAnsi="宋体" w:eastAsia="宋体" w:cs="宋体"/>
          <w:color w:val="000"/>
          <w:sz w:val="28"/>
          <w:szCs w:val="28"/>
        </w:rPr>
        <w:t xml:space="preserve">一要编好规划。要扎实编制好脱贫攻坚专项规划，严格按照中央《决定》、省委《实施意见》的总体部署和市委、市政府要求，结合十三五规划编制，认真研究中省市各级政策，精心编制好脱贫攻坚规划。特别要强调的是，这次脱贫攻坚规划，重点要放在产业谋划上，落实在一个一个的具体项目之中。要以贫困村为重点，大力实施一批水利、电力、道路、通讯等基础设施建设，进一步改善当地群众的生产生活条件。要因地制宜大力发展产业，加快现代工业园区、特色农业园区、精品旅游景区、新型城乡社区四区建设，把园区作为脱贫攻坚的产业支撑和主要平台，切实解决贫困群众就地就业问题。要充分发挥好城镇建设对脱贫攻坚的辐射带动和引领作用，以推进农民市民化为抓手，着力吸纳更多贫困人口进镇就业、融入城镇，不断加快新型城镇化建设步伐。要大力实施一批民生工程、社会事业项目，为贫困人口提供更加优质的社会保障和公共服务，真正实现公共服务均等化，让贫困人口与其他群众一样享受到经济社会发展带来的成果与实惠。二要做好项目。要紧盯中省市扶持重点，精心策划包装一批基础设施、富民产业、民生保障、金融支持、社会事业等项目，以一个一个的具体项目，为脱贫攻坚工作提供有力支撑。要重点策划实施一批大项目、产业项目，通过大项目带动，推动大脱贫、大发展。要着力策划实施一批适宜贫困户发展的小项目、小产业，把具体项目细化到镇到村、明确到户到人。同时，通过以流域或产业带为单元，整合打捆的办法，把一个一个的小项目，做成带动贫困群众增收致富的优势产业集群。三要搞好衔接。各相关部门要组建专门工作班子，加强对接和争跑力度，特别是各位副区长、各部门一把手要带头跑项目、争资金，每月至少专门抽出2天时间赴省对接衔接，争取有更多的项目列入中省市计划盘子，为全区脱贫攻坚工作开展争取更多、更大的支持。</w:t>
      </w:r>
    </w:p>
    <w:p>
      <w:pPr>
        <w:ind w:left="0" w:right="0" w:firstLine="560"/>
        <w:spacing w:before="450" w:after="450" w:line="312" w:lineRule="auto"/>
      </w:pPr>
      <w:r>
        <w:rPr>
          <w:rFonts w:ascii="宋体" w:hAnsi="宋体" w:eastAsia="宋体" w:cs="宋体"/>
          <w:color w:val="000"/>
          <w:sz w:val="28"/>
          <w:szCs w:val="28"/>
        </w:rPr>
        <w:t xml:space="preserve">&gt;三、大力发展脱贫产业</w:t>
      </w:r>
    </w:p>
    <w:p>
      <w:pPr>
        <w:ind w:left="0" w:right="0" w:firstLine="560"/>
        <w:spacing w:before="450" w:after="450" w:line="312" w:lineRule="auto"/>
      </w:pPr>
      <w:r>
        <w:rPr>
          <w:rFonts w:ascii="宋体" w:hAnsi="宋体" w:eastAsia="宋体" w:cs="宋体"/>
          <w:color w:val="000"/>
          <w:sz w:val="28"/>
          <w:szCs w:val="28"/>
        </w:rPr>
        <w:t xml:space="preserve">产业是带动脱贫致富的硬支撑、硬抓手，各镇办、各包扶部门务必抓实抓好富民产业发展，特别是要根据全区产业发展规划，按照因地制宜、突出特色、一镇一业、一村一品、一户一项目的原则，因地制宜大力发展果、畜、菜、药、劳务、电商六大产业。</w:t>
      </w:r>
    </w:p>
    <w:p>
      <w:pPr>
        <w:ind w:left="0" w:right="0" w:firstLine="560"/>
        <w:spacing w:before="450" w:after="450" w:line="312" w:lineRule="auto"/>
      </w:pPr>
      <w:r>
        <w:rPr>
          <w:rFonts w:ascii="宋体" w:hAnsi="宋体" w:eastAsia="宋体" w:cs="宋体"/>
          <w:color w:val="000"/>
          <w:sz w:val="28"/>
          <w:szCs w:val="28"/>
        </w:rPr>
        <w:t xml:space="preserve">果，要大力发展核桃、板栗、水杂果等产业。第一位是核桃产业，区上将设立核桃产业发展专项基金，每年拿出不少于1000万元，用于核桃的科管、种植面积的扩大和核桃系列产品的研发，真正把核桃产业做成xx农业果业产业的1号产业。当前发展核桃产业要重点做好三篇文章，一是强力推进核桃科管，打造核桃之都示范区;二是强力推进核桃系列产品研发，建设核桃产业集群;三是强力推进核桃产品营销，把xx打造成全市、全省乃至全国的核桃集散地。区林业局要尽快出台全区支持核桃产业发展意见和扶持政策，突出贫困区域，实行全域发展。要进一步强化核桃科管，加快新建和提升一批良种核桃示范园，十三五期间，全区核桃产业要达到61.5万亩。其次是板栗和水杂果，主要以丹江沿岸河谷坡塬地带为重点，在三岔河、杨峪河、麻街、沙河子等镇发展优质大樱桃、葡萄、猕猴桃等产业，新增面积不少于2.5万亩。各镇办要因地制宜、因村制宜，避免同质化，要注重把果业发展与林下经济相结合，进一步提高产出效益，平均每个贫困户发展经济林不少于2亩。</w:t>
      </w:r>
    </w:p>
    <w:p>
      <w:pPr>
        <w:ind w:left="0" w:right="0" w:firstLine="560"/>
        <w:spacing w:before="450" w:after="450" w:line="312" w:lineRule="auto"/>
      </w:pPr>
      <w:r>
        <w:rPr>
          <w:rFonts w:ascii="宋体" w:hAnsi="宋体" w:eastAsia="宋体" w:cs="宋体"/>
          <w:color w:val="000"/>
          <w:sz w:val="28"/>
          <w:szCs w:val="28"/>
        </w:rPr>
        <w:t xml:space="preserve">畜，主要是猪、鸡、牛、羊，要重点在培育发展养殖大场、大户上做文章，主要在板桥、三岔河、杨斜、牧护关等镇建设一批黑猪、散养鸡、肉羊肉牛养殖基地，十三五期间，要发展各类养殖基地不少于60个。同时，注意把养殖大场、大户与各个贫困户挂钩，采取基地+贫困户的模式，平均每户饲养家畜2头、家禽30只以上。</w:t>
      </w:r>
    </w:p>
    <w:p>
      <w:pPr>
        <w:ind w:left="0" w:right="0" w:firstLine="560"/>
        <w:spacing w:before="450" w:after="450" w:line="312" w:lineRule="auto"/>
      </w:pPr>
      <w:r>
        <w:rPr>
          <w:rFonts w:ascii="宋体" w:hAnsi="宋体" w:eastAsia="宋体" w:cs="宋体"/>
          <w:color w:val="000"/>
          <w:sz w:val="28"/>
          <w:szCs w:val="28"/>
        </w:rPr>
        <w:t xml:space="preserve">菜，主要要打绿色、有机牌，打造山地农产特色品牌。要大力发展香菇、木耳、平菇、金针菇等食用菌，积极推广食用菌新技术，按照工厂化集约生产，农户分散经营的模式，全区建设食用菌基地不少于30个，新发展食用菌不少于3000万袋。围绕紫豆角、红白萝卜、白菜等xx特色传统蔬菜品种，新增种植面积3万亩;突出抓好地膜洋芋产业，新增种植面积5万亩。围绕服务中心城市发展，加大设施农业建设力度，发展特色农业园区不少于30个，新增设施蔬菜面积1.2万亩。</w:t>
      </w:r>
    </w:p>
    <w:p>
      <w:pPr>
        <w:ind w:left="0" w:right="0" w:firstLine="560"/>
        <w:spacing w:before="450" w:after="450" w:line="312" w:lineRule="auto"/>
      </w:pPr>
      <w:r>
        <w:rPr>
          <w:rFonts w:ascii="宋体" w:hAnsi="宋体" w:eastAsia="宋体" w:cs="宋体"/>
          <w:color w:val="000"/>
          <w:sz w:val="28"/>
          <w:szCs w:val="28"/>
        </w:rPr>
        <w:t xml:space="preserve">药，要把中药材产业发展与退耕还林相结合，与发展林下经济相结合，重点发展油用牡丹、丹参、桔梗、黄芪、万寿菊、猪苓等中药材，其中油用牡丹新增2万亩，丹参新增1.5万亩，桔梗新增1万亩，黄芪新增0.2万亩，万寿菊新增0.2万亩，猪苓新增0.1万亩，全区中药材新增5万亩，累计达到17万亩，每户平均种植中药材1.5亩以上。</w:t>
      </w:r>
    </w:p>
    <w:p>
      <w:pPr>
        <w:ind w:left="0" w:right="0" w:firstLine="560"/>
        <w:spacing w:before="450" w:after="450" w:line="312" w:lineRule="auto"/>
      </w:pPr>
      <w:r>
        <w:rPr>
          <w:rFonts w:ascii="宋体" w:hAnsi="宋体" w:eastAsia="宋体" w:cs="宋体"/>
          <w:color w:val="000"/>
          <w:sz w:val="28"/>
          <w:szCs w:val="28"/>
        </w:rPr>
        <w:t xml:space="preserve">在产业发展过程中，要大力推进农业规模化经营，积极扶持新型农业经营主体，注意与森弗、君威等龙头企业建立订单式合作关系，通过公司+基地+贫困户、合作社和专业大户带动贫困户等多种形式，实现贫困户脱贫致富。要加快推动土地规模化经营和有序流转，试点建立我区农村产权交易服务中心和镇办服务站，使贫困户在土地流转中，既能得到土地流转补偿收益，又能通过在公司或基地务工，增加工资性收入。十三五期间，全区新发展农产品加工龙头企业不少于5个，新发展农民专业合作社100个，认定家庭农场和专业大场、大户各100个。</w:t>
      </w:r>
    </w:p>
    <w:p>
      <w:pPr>
        <w:ind w:left="0" w:right="0" w:firstLine="560"/>
        <w:spacing w:before="450" w:after="450" w:line="312" w:lineRule="auto"/>
      </w:pPr>
      <w:r>
        <w:rPr>
          <w:rFonts w:ascii="宋体" w:hAnsi="宋体" w:eastAsia="宋体" w:cs="宋体"/>
          <w:color w:val="000"/>
          <w:sz w:val="28"/>
          <w:szCs w:val="28"/>
        </w:rPr>
        <w:t xml:space="preserve">劳务，一个是要抓好技能培训。区人社、教体、扶贫、农业、林业等部门和各镇办要统筹使用好各种培训资源，实施贫困户教育培训工程，每年培训2万人次以上，要通过更具针对性的订单培训、定向培训，让每个贫困家庭劳动力至少掌握一门致富技能。二一个是要抓好劳务输出组织工作。各镇办、村(社区)和人社等部门，要借助网络、报纸、电视等媒体，广泛收集各类劳务输出信息，开办专门用工信息咨询及服务窗口，及时将用工信息传递到贫困户手中。要把中心城市的各个服务行业和工业园区变成劳务输出的重要基地和平台，让贫困户进城、进园务工，就近就业;同时，进一步加强与外地信誉好的用工企业建立长期合作机制，有组织的推进劳动力转移，不断增加贫困群众劳务收入。</w:t>
      </w:r>
    </w:p>
    <w:p>
      <w:pPr>
        <w:ind w:left="0" w:right="0" w:firstLine="560"/>
        <w:spacing w:before="450" w:after="450" w:line="312" w:lineRule="auto"/>
      </w:pPr>
      <w:r>
        <w:rPr>
          <w:rFonts w:ascii="宋体" w:hAnsi="宋体" w:eastAsia="宋体" w:cs="宋体"/>
          <w:color w:val="000"/>
          <w:sz w:val="28"/>
          <w:szCs w:val="28"/>
        </w:rPr>
        <w:t xml:space="preserve">电商，要结合168电商平台和农村淘宝项目的推进实施，加快贫困村淘宝网点建设，力争实现贫困村全覆盖，进一步打通洋货下乡、土货进城双向流通渠道，让群众能够享受互联网带来的便利的同时，把农户变成淘宝网店，让村民们成为淘宝卖家，坐在家里就能挣钱。</w:t>
      </w:r>
    </w:p>
    <w:p>
      <w:pPr>
        <w:ind w:left="0" w:right="0" w:firstLine="560"/>
        <w:spacing w:before="450" w:after="450" w:line="312" w:lineRule="auto"/>
      </w:pPr>
      <w:r>
        <w:rPr>
          <w:rFonts w:ascii="宋体" w:hAnsi="宋体" w:eastAsia="宋体" w:cs="宋体"/>
          <w:color w:val="000"/>
          <w:sz w:val="28"/>
          <w:szCs w:val="28"/>
        </w:rPr>
        <w:t xml:space="preserve">在抓好六大产业发展的同时，要注意创新创造，看看还有哪些适宜贫困户发展的产业、带动群众增收作用强的产业、经济效益高的产业，比如李克强总理强调的光伏+种植、光伏+养殖、光伏+农业产品深加工等，请大家要在实际过程中探索研究、积极推进。</w:t>
      </w:r>
    </w:p>
    <w:p>
      <w:pPr>
        <w:ind w:left="0" w:right="0" w:firstLine="560"/>
        <w:spacing w:before="450" w:after="450" w:line="312" w:lineRule="auto"/>
      </w:pPr>
      <w:r>
        <w:rPr>
          <w:rFonts w:ascii="宋体" w:hAnsi="宋体" w:eastAsia="宋体" w:cs="宋体"/>
          <w:color w:val="000"/>
          <w:sz w:val="28"/>
          <w:szCs w:val="28"/>
        </w:rPr>
        <w:t xml:space="preserve">&gt;四、突出抓好易地搬迁</w:t>
      </w:r>
    </w:p>
    <w:p>
      <w:pPr>
        <w:ind w:left="0" w:right="0" w:firstLine="560"/>
        <w:spacing w:before="450" w:after="450" w:line="312" w:lineRule="auto"/>
      </w:pPr>
      <w:r>
        <w:rPr>
          <w:rFonts w:ascii="宋体" w:hAnsi="宋体" w:eastAsia="宋体" w:cs="宋体"/>
          <w:color w:val="000"/>
          <w:sz w:val="28"/>
          <w:szCs w:val="28"/>
        </w:rPr>
        <w:t xml:space="preserve">按照移民办最新统计数据来看，20xx-20xx年，全区已实施移民搬迁11100户44126人，占总任务的50.86%，其中扶贫搬迁户完成5612户22296人，占任务50.47%，扶贫搬迁尚有49.53%的任务未搬迁到位。下一步，各个镇办要对扶贫搬迁户对象进行再核实，区扶贫局要精准确定易地搬迁对象，移民办要会同各镇办精准确定搬迁地点，把未搬迁的扶贫搬迁对象一户不落的纳入202_、202_年度的移民搬迁计划之中，确保按期完成搬迁任务。需要重点注意的是，在搬迁过程中，要以集中安置为重点，坚持把80%以上的集中安置率作为硬指标，按照与城镇、园区、中心村三靠近的原则实施集中安置、统规统建。要按城市社区标准，同步规划建设好集中安置小区的配套服务设施和产业项目等，真正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&gt;五、创新生态补偿路径</w:t>
      </w:r>
    </w:p>
    <w:p>
      <w:pPr>
        <w:ind w:left="0" w:right="0" w:firstLine="560"/>
        <w:spacing w:before="450" w:after="450" w:line="312" w:lineRule="auto"/>
      </w:pPr>
      <w:r>
        <w:rPr>
          <w:rFonts w:ascii="宋体" w:hAnsi="宋体" w:eastAsia="宋体" w:cs="宋体"/>
          <w:color w:val="000"/>
          <w:sz w:val="28"/>
          <w:szCs w:val="28"/>
        </w:rPr>
        <w:t xml:space="preserve">一要扎实实施好新一轮退耕还林工程，按照上级政策要求，对25度以上的坡耕地要全面退耕，25度以上的基本农田也要纳入退耕还林范围。二要结合精品旅游景区和美丽乡村建设，加快江山景区、蟒岭绿道、商於古道、大溪谷等精品景区和江山、北宽坪、王山底等美丽乡村建设，结合现代农业园区建设，大力发展生态旅游、乡村休闲游和农业观光游等旅游产业，通过政府支持，积极引导群众开办农家乐、农家旅馆、农家店等，把农产品变成旅游产品，让群众自主创业、增收致富。三要结合中省市进一步加大生态补偿和转移支付力度，提高补偿标准、扩大覆盖面的实际，把脱贫攻坚与生态保护、水系规划建设、丹江治理、小流域综合治理、城乡清洁工程、农村环境连片整治等有机衔接、相互促进。要充分利用生态效益补偿资金和天然林管护专项资金，把有能力的贫困人口就地转成生态保护人员，从而增加贫困群众的工资性收入。四要加快推进生态环保领域的体制机制创新，在贫困村推行生态综合补偿试点改革，让贫困群众从绿色银行中获得更多收益。</w:t>
      </w:r>
    </w:p>
    <w:p>
      <w:pPr>
        <w:ind w:left="0" w:right="0" w:firstLine="560"/>
        <w:spacing w:before="450" w:after="450" w:line="312" w:lineRule="auto"/>
      </w:pPr>
      <w:r>
        <w:rPr>
          <w:rFonts w:ascii="宋体" w:hAnsi="宋体" w:eastAsia="宋体" w:cs="宋体"/>
          <w:color w:val="000"/>
          <w:sz w:val="28"/>
          <w:szCs w:val="28"/>
        </w:rPr>
        <w:t xml:space="preserve">&gt;六、大力推进教育脱贫</w:t>
      </w:r>
    </w:p>
    <w:p>
      <w:pPr>
        <w:ind w:left="0" w:right="0" w:firstLine="560"/>
        <w:spacing w:before="450" w:after="450" w:line="312" w:lineRule="auto"/>
      </w:pPr>
      <w:r>
        <w:rPr>
          <w:rFonts w:ascii="宋体" w:hAnsi="宋体" w:eastAsia="宋体" w:cs="宋体"/>
          <w:color w:val="000"/>
          <w:sz w:val="28"/>
          <w:szCs w:val="28"/>
        </w:rPr>
        <w:t xml:space="preserve">要阻断贫困代际传递，根本上要靠教育提高贫困人口素质，推动义务教育均衡发展，普及高中阶段教育。所以，必须构建从学前教育到小学、中学、大学，直至就业的一条龙帮困包扶机制，彻底解决贫困户的后顾之忧。要认真贯彻落实教育扶贫各项方针政策，全面落实集中连片特困地区乡村教师生活补助政策。对贫困家庭学生从学前一年到高中阶段十三年教育，全程免除学杂费并发放生活费，逐步分类推进中等职业教育免除学杂费。要整合对贫困大学生资助资金，设立贫困大学生资助专项基金300万元，专门用于贫困大家生救助扶持工作。加快建设专门学校，集中全区贫困学生，实行政府全额包干的办法，让这些贫困家庭不为孩子上学花一分钱。重点要加快思源实验学校建设，202_年9月1日建成开学。</w:t>
      </w:r>
    </w:p>
    <w:p>
      <w:pPr>
        <w:ind w:left="0" w:right="0" w:firstLine="560"/>
        <w:spacing w:before="450" w:after="450" w:line="312" w:lineRule="auto"/>
      </w:pPr>
      <w:r>
        <w:rPr>
          <w:rFonts w:ascii="宋体" w:hAnsi="宋体" w:eastAsia="宋体" w:cs="宋体"/>
          <w:color w:val="000"/>
          <w:sz w:val="28"/>
          <w:szCs w:val="28"/>
        </w:rPr>
        <w:t xml:space="preserve">&gt;七、强化社会保障兜底</w:t>
      </w:r>
    </w:p>
    <w:p>
      <w:pPr>
        <w:ind w:left="0" w:right="0" w:firstLine="560"/>
        <w:spacing w:before="450" w:after="450" w:line="312" w:lineRule="auto"/>
      </w:pPr>
      <w:r>
        <w:rPr>
          <w:rFonts w:ascii="宋体" w:hAnsi="宋体" w:eastAsia="宋体" w:cs="宋体"/>
          <w:color w:val="000"/>
          <w:sz w:val="28"/>
          <w:szCs w:val="28"/>
        </w:rPr>
        <w:t xml:space="preserve">一要落实各类贫困人口帮扶政策。民政、残联、社保、卫计等部门要进一步落实各项救助扶持政策，对孤寡老人和丧失劳动能力残疾人要进行精确统计，全部纳入社会保障范围，并注意要统筹协调农村扶贫标准和低保标准，实现两线合一。要加快敬老院、儿童福利院等基础设施建设力度，最大限度对孤、残贫困人员实行集中供养，在社会公益支持的基础上，不足部分由财政全额补助。二要妥善安排贫困人口就业。要拿出农村保洁员、护林员、公路养护员等公益性就业岗位3700个，由人社部门统筹制定方案，解决好一部分城乡贫困人口的就业问题。三要加大医疗救助力度。设立大病救助基金500万元，对因病致贫或返贫的群众要给予及时有效救助，特别是对无劳动能力的贫困人口，要全部纳入重特大疾病救助范围，由政府全额出资参加新型合作医疗，从根源上杜绝因病致贫、因病返贫。要加强基层卫生院、村级卫生室等医疗站点建设，方便群众看病就医。要实施健康扶贫工程，建立贫困人口健康档案，实行动态跟踪管理，进一步加强对贫困人口传染病、地方病、慢性病防治和免疫预防工作，全面实施好儿童营养改善、孕前优生健康免费检查等项目，保障贫困人口享有基本的医疗卫生服务。</w:t>
      </w:r>
    </w:p>
    <w:p>
      <w:pPr>
        <w:ind w:left="0" w:right="0" w:firstLine="560"/>
        <w:spacing w:before="450" w:after="450" w:line="312" w:lineRule="auto"/>
      </w:pPr>
      <w:r>
        <w:rPr>
          <w:rFonts w:ascii="宋体" w:hAnsi="宋体" w:eastAsia="宋体" w:cs="宋体"/>
          <w:color w:val="000"/>
          <w:sz w:val="28"/>
          <w:szCs w:val="28"/>
        </w:rPr>
        <w:t xml:space="preserve">&gt;八、持续加大资金投入</w:t>
      </w:r>
    </w:p>
    <w:p>
      <w:pPr>
        <w:ind w:left="0" w:right="0" w:firstLine="560"/>
        <w:spacing w:before="450" w:after="450" w:line="312" w:lineRule="auto"/>
      </w:pPr>
      <w:r>
        <w:rPr>
          <w:rFonts w:ascii="宋体" w:hAnsi="宋体" w:eastAsia="宋体" w:cs="宋体"/>
          <w:color w:val="000"/>
          <w:sz w:val="28"/>
          <w:szCs w:val="28"/>
        </w:rPr>
        <w:t xml:space="preserve">一要积极向上争取。要抓住国家持续加大对中西部扶持力度的政策机遇，积极争取中省市各项民生补助资金不少于5亿元，要保证每年争取中省专项扶贫资金额度不低于目前各县区平均水平，并逐年提高，只升不降。二要保障本级投入。按照上级要求，财政部门要列出脱贫预算，从202_年开始，每年拿出5000万元，并按照每年财政投入不低于20%的标准逐年递增，用于产业发展、新型经营主体以奖代补、社会保障兜底、生态补偿、扶贫贴息、贷款担保等，其中1000万元用于扶贫贷款贴息，1000万元用于扶贫贷款担保，500万元用于设立大病救助基金，300万元用于设立贫困大学生救助基金，1000万元用于核桃产业发展，500万元用于电商产业发展，200万元用于大场、大户扶持，其余500万元用于发展其他产业项目的支持。这个是硬投入，区上财政再困难，也要保证到位。要把投向相近、目标相似、来源不同的各级各类涉农资金，在不改变用途和管理责任主体的前提下，进一步加大整合力度，每年整合部门各类涉农资金不少于1亿元，用于脱贫攻坚工作。三要动员社会参与。要动员社会各方力量参与，每年吸纳社会资金不少于1亿元，用于脱贫攻坚工作。四要加大金融支持。通过扶贫贷款贴息及担保等办法，撬动银行信贷资金扶持，力争十三五期间，每年用于扶贫信贷规模不低于1亿元。要把金融扶贫与精准脱贫有效的结合起来，在完善金融部门风险防控机制的同时，进一步形成政、银、企、社、民联合推动的五位一体的金融扶贫新格局，打通农村金融最后一公里，让贫困群众也能够享有基本的金融服务。要积极鼓励和引导更多金融资源向农村聚集，支持龙头企业、家庭农场、专业合作社和种养大户发展生产、脱贫致富。要进一步加强财政专项扶贫资金项目管理工作，建立财政专项扶贫资金绩效考核和监督检查的长效机制，进一步提高脱贫攻坚资金使用效益。通过四大渠道，每年投入不少于8.5亿元用于脱贫攻坚。</w:t>
      </w:r>
    </w:p>
    <w:p>
      <w:pPr>
        <w:ind w:left="0" w:right="0" w:firstLine="560"/>
        <w:spacing w:before="450" w:after="450" w:line="312" w:lineRule="auto"/>
      </w:pPr>
      <w:r>
        <w:rPr>
          <w:rFonts w:ascii="宋体" w:hAnsi="宋体" w:eastAsia="宋体" w:cs="宋体"/>
          <w:color w:val="000"/>
          <w:sz w:val="28"/>
          <w:szCs w:val="28"/>
        </w:rPr>
        <w:t xml:space="preserve">&gt;九、切实夯实脱贫责任</w:t>
      </w:r>
    </w:p>
    <w:p>
      <w:pPr>
        <w:ind w:left="0" w:right="0" w:firstLine="560"/>
        <w:spacing w:before="450" w:after="450" w:line="312" w:lineRule="auto"/>
      </w:pPr>
      <w:r>
        <w:rPr>
          <w:rFonts w:ascii="宋体" w:hAnsi="宋体" w:eastAsia="宋体" w:cs="宋体"/>
          <w:color w:val="000"/>
          <w:sz w:val="28"/>
          <w:szCs w:val="28"/>
        </w:rPr>
        <w:t xml:space="preserve">脱贫攻坚工作，要逐级签责任书、立军令状。要按照区统领、镇(办)主体、村(社区)实施的责任机制，切实夯实区、镇办和部门、村(社区)三级责任。区级领导小组负责全区脱贫攻坚规划、计划的制定，拟定脱贫攻坚工作政策、措施，落实区级财政投入，争取上级支持。区扶贫局作为领导小组办公室，要充分发挥好牵头抓总和参谋助手作用，科学研判全区脱贫攻坚工作实施情况，及时向领导小组提出意见建议。各区级部门和包扶部门要积极抓好项目资金争取，组织实施好帮扶项目，并抓好包扶村的脱贫工作。各镇办要切实抓好脱贫攻坚各项政策兑现落实，做好各类产业项目实施，并对驻村工作队员的驻村帮扶工作情况进行考勤、考核和管理。各贫困村要充分发挥脱贫攻坚工作一线战斗堡垒作用，按照包扶部门的指导，抓好摸底、入户、建档立卡、项目落实等具体工作。要大力发扬领导苦抓、干部苦帮、群众苦干的三苦精神，各位包抓区级领导作为抓脱贫攻坚工作的关键少数，要把脱贫攻坚工作作为政治责任，率先垂范，苦抓实干;各包扶部门和各镇办，特别是单位主要负责同志，要切实把脱贫攻坚工作放在心上、扛在肩上、拿在手上，做好摸底、定好规划，抓好产业;各位包扶干部要以强有力的工作举措，以实实在在的具体行动，以不达目的誓不罢休的魄力，按照一包到底、不脱贫不撤离的工作要求，切实抓好各项任务落实，及时帮助贫困户协调解决具体困难和问题，扎实推动包扶贫困村脱贫攻坚各项工作开展。要强化督查考核，区委、区政府督查室要切实发挥作用，组建脱贫攻坚专项督查组，采取随机抽查、不打招呼、不用陪同、直接到村、直奔现场等办法和措施，真督实查、见人见事。要加大问责力度，对工作推进不力、未完成年度脱贫工作任务的，要进行约谈，严重的要采取组织措施。</w:t>
      </w:r>
    </w:p>
    <w:p>
      <w:pPr>
        <w:ind w:left="0" w:right="0" w:firstLine="560"/>
        <w:spacing w:before="450" w:after="450" w:line="312" w:lineRule="auto"/>
      </w:pPr>
      <w:r>
        <w:rPr>
          <w:rFonts w:ascii="宋体" w:hAnsi="宋体" w:eastAsia="宋体" w:cs="宋体"/>
          <w:color w:val="000"/>
          <w:sz w:val="28"/>
          <w:szCs w:val="28"/>
        </w:rPr>
        <w:t xml:space="preserve">&gt;十、抓点示范掀起热潮</w:t>
      </w:r>
    </w:p>
    <w:p>
      <w:pPr>
        <w:ind w:left="0" w:right="0" w:firstLine="560"/>
        <w:spacing w:before="450" w:after="450" w:line="312" w:lineRule="auto"/>
      </w:pPr>
      <w:r>
        <w:rPr>
          <w:rFonts w:ascii="宋体" w:hAnsi="宋体" w:eastAsia="宋体" w:cs="宋体"/>
          <w:color w:val="000"/>
          <w:sz w:val="28"/>
          <w:szCs w:val="28"/>
        </w:rPr>
        <w:t xml:space="preserve">脱贫攻坚工作任务艰巨、量大面宽，必须通过抓点示范，引领带动全区面上脱贫攻坚工作开展。要按照每个镇办至少确定一个村的原则，尽快确定一批示范村和示范产业项目，进行重点推进。各镇办要在今天会后起10天内，即202_年12月底前确定好示范村，区、镇、村三级要集中利用半年时间，全力以赴抓好重点示范村脱贫攻坚工作。各示范村要按照摸底调查做出示范、建档立卡做出示范、脱贫计划做出示范、产业发展做出示范、兜底保障做出示范、领导带头做出示范、干部包抓做出示范、群众创业做出示范的要求，切实抓好示范村脱贫攻坚各项工作。区上将适时召开现场推进会，对示范点进行集中观摩，要及时总结经验，把好经验、好做法在全区进行推广，通过抓点示范、以点带面，迅速在全区上下掀起大干快上的脱贫攻坚工作热潮。</w:t>
      </w:r>
    </w:p>
    <w:p>
      <w:pPr>
        <w:ind w:left="0" w:right="0" w:firstLine="560"/>
        <w:spacing w:before="450" w:after="450" w:line="312" w:lineRule="auto"/>
      </w:pPr>
      <w:r>
        <w:rPr>
          <w:rFonts w:ascii="宋体" w:hAnsi="宋体" w:eastAsia="宋体" w:cs="宋体"/>
          <w:color w:val="000"/>
          <w:sz w:val="28"/>
          <w:szCs w:val="28"/>
        </w:rPr>
        <w:t xml:space="preserve">同志们，小康不小康，关键看老乡。精准脱贫攻坚工作是一项功在当代、利在千秋的伟大事业，任务艰巨，使命光荣。全区上下要迅速行动起来，切实把思想行动统一到区委、区政府的部署要求上来，拿出敢叫日月换新天的气概，全面向贫困发起总攻，咬定目标，苦干实干，坚决打赢脱贫攻坚战，确保202_年全区11.42万贫困人口脱贫、贫困县摘帽，与全市全省全国同步够格迈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2025-07-08T21:23:06+08:00</dcterms:created>
  <dcterms:modified xsi:type="dcterms:W3CDTF">2025-07-08T21:23:06+08:00</dcterms:modified>
</cp:coreProperties>
</file>

<file path=docProps/custom.xml><?xml version="1.0" encoding="utf-8"?>
<Properties xmlns="http://schemas.openxmlformats.org/officeDocument/2006/custom-properties" xmlns:vt="http://schemas.openxmlformats.org/officeDocument/2006/docPropsVTypes"/>
</file>