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党组书记基层党建工作责任述职评议会讲话稿</w:t>
      </w:r>
      <w:bookmarkEnd w:id="1"/>
    </w:p>
    <w:p>
      <w:pPr>
        <w:jc w:val="center"/>
        <w:spacing w:before="0" w:after="450"/>
      </w:pPr>
      <w:r>
        <w:rPr>
          <w:rFonts w:ascii="Arial" w:hAnsi="Arial" w:eastAsia="Arial" w:cs="Arial"/>
          <w:color w:val="999999"/>
          <w:sz w:val="20"/>
          <w:szCs w:val="20"/>
        </w:rPr>
        <w:t xml:space="preserve">来源：网络  作者：繁花落寂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党组书记基层党建工作责任述职评议会讲话稿  同志们：  继去年全面开展基层党建工作述职评议考核后，12月9日省委召开专题会议，组织全省14位市州委书记向省委常委会进行党建述职，今天市委组织4位区县委书记和4位市直单位党组书记集中开展党建述...</w:t>
      </w:r>
    </w:p>
    <w:p>
      <w:pPr>
        <w:ind w:left="0" w:right="0" w:firstLine="560"/>
        <w:spacing w:before="450" w:after="450" w:line="312" w:lineRule="auto"/>
      </w:pPr>
      <w:r>
        <w:rPr>
          <w:rFonts w:ascii="宋体" w:hAnsi="宋体" w:eastAsia="宋体" w:cs="宋体"/>
          <w:color w:val="000"/>
          <w:sz w:val="28"/>
          <w:szCs w:val="28"/>
        </w:rPr>
        <w:t xml:space="preserve">党组书记基层党建工作责任述职评议会讲话稿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继去年全面开展基层党建工作述职评议考核后，12月9日省委召开专题会议，组织全省14位市州委书记向省委常委会进行党建述职，今天市委组织4位区县委书记和4位市直单位党组书记集中开展党建述职评议，充分说明在党中央的领导下，省委、市委抓基层党建工作的决心是坚定的、力度是持久的、举措是过硬的，绝不是做做样子搞\"一阵风\",也不是松一阵紧一阵的\"软任务\".今天的述职评议会议，总体感觉到8位书记在述职汇报中成绩总结客观、问题把握准确、整改务实具体，述出了导向，述出了责任，评出了压力，评出了干劲。省委组织部对今天的述职评议会议非常重视，同志到会指导并作了重要讲话，我们一定要结合基层党建工作实际，把同志的指示要求贯彻好落实好。</w:t>
      </w:r>
    </w:p>
    <w:p>
      <w:pPr>
        <w:ind w:left="0" w:right="0" w:firstLine="560"/>
        <w:spacing w:before="450" w:after="450" w:line="312" w:lineRule="auto"/>
      </w:pPr>
      <w:r>
        <w:rPr>
          <w:rFonts w:ascii="宋体" w:hAnsi="宋体" w:eastAsia="宋体" w:cs="宋体"/>
          <w:color w:val="000"/>
          <w:sz w:val="28"/>
          <w:szCs w:val="28"/>
        </w:rPr>
        <w:t xml:space="preserve">下面，根据会议安排，受xx书记委托，我再讲三个方面的意见。</w:t>
      </w:r>
    </w:p>
    <w:p>
      <w:pPr>
        <w:ind w:left="0" w:right="0" w:firstLine="560"/>
        <w:spacing w:before="450" w:after="450" w:line="312" w:lineRule="auto"/>
      </w:pPr>
      <w:r>
        <w:rPr>
          <w:rFonts w:ascii="宋体" w:hAnsi="宋体" w:eastAsia="宋体" w:cs="宋体"/>
          <w:color w:val="000"/>
          <w:sz w:val="28"/>
          <w:szCs w:val="28"/>
        </w:rPr>
        <w:t xml:space="preserve">一、认真总结今年基层党建工作新成效，切实让全市上下增强认同感</w:t>
      </w:r>
    </w:p>
    <w:p>
      <w:pPr>
        <w:ind w:left="0" w:right="0" w:firstLine="560"/>
        <w:spacing w:before="450" w:after="450" w:line="312" w:lineRule="auto"/>
      </w:pPr>
      <w:r>
        <w:rPr>
          <w:rFonts w:ascii="宋体" w:hAnsi="宋体" w:eastAsia="宋体" w:cs="宋体"/>
          <w:color w:val="000"/>
          <w:sz w:val="28"/>
          <w:szCs w:val="28"/>
        </w:rPr>
        <w:t xml:space="preserve">一年来，全市各级党组织在中央、省委的领导下，在省委组织部的指导下，扎实工作、履职尽责，基层党建工作取得了一系列新成效，我们一定要认真总结、及时通报、广泛宣传，切实让全市上下对基层党建工作的发展与进步增强认同感。今年的工作主要呈现4方面特点：</w:t>
      </w:r>
    </w:p>
    <w:p>
      <w:pPr>
        <w:ind w:left="0" w:right="0" w:firstLine="560"/>
        <w:spacing w:before="450" w:after="450" w:line="312" w:lineRule="auto"/>
      </w:pPr>
      <w:r>
        <w:rPr>
          <w:rFonts w:ascii="宋体" w:hAnsi="宋体" w:eastAsia="宋体" w:cs="宋体"/>
          <w:color w:val="000"/>
          <w:sz w:val="28"/>
          <w:szCs w:val="28"/>
        </w:rPr>
        <w:t xml:space="preserve">（四）基层党建工作机制制度更加健全。市级层面建立了农村基层党建联席会议制度，推进会后召开了5次联席会议，构建了基层党建工作季度例会、定期督查、课题攻关、媒体联动、问责追究五项运行机制，研究出台了基层党建工作问责办法、推行村级\"135\"治理体系、加强农村党小组建设、推进社区规范化建设、社区党建示范点工作标准、选派\"第一书记\"、农村基层党建提质升级等指导性文件，构成了全市抓基层党建工作的制度体系和工作规范。各区县、市直各单位在市委的制度框架下，结合各自实际，认真贯彻执行基层党建工作机制制度，全面提升了基层党建工作的规范化制度化水平。</w:t>
      </w:r>
    </w:p>
    <w:p>
      <w:pPr>
        <w:ind w:left="0" w:right="0" w:firstLine="560"/>
        <w:spacing w:before="450" w:after="450" w:line="312" w:lineRule="auto"/>
      </w:pPr>
      <w:r>
        <w:rPr>
          <w:rFonts w:ascii="宋体" w:hAnsi="宋体" w:eastAsia="宋体" w:cs="宋体"/>
          <w:color w:val="000"/>
          <w:sz w:val="28"/>
          <w:szCs w:val="28"/>
        </w:rPr>
        <w:t xml:space="preserve">二、深刻认识基层党建工作差距和不足，切实让各级党组织书记增强紧迫感</w:t>
      </w:r>
    </w:p>
    <w:p>
      <w:pPr>
        <w:ind w:left="0" w:right="0" w:firstLine="560"/>
        <w:spacing w:before="450" w:after="450" w:line="312" w:lineRule="auto"/>
      </w:pPr>
      <w:r>
        <w:rPr>
          <w:rFonts w:ascii="宋体" w:hAnsi="宋体" w:eastAsia="宋体" w:cs="宋体"/>
          <w:color w:val="000"/>
          <w:sz w:val="28"/>
          <w:szCs w:val="28"/>
        </w:rPr>
        <w:t xml:space="preserve">今年全市基层党建工作较之以往有了明显进步，但对照中央、省委的部署要求和基层干部群众的期盼需求，同时与省内先进市州相比较，仍然存在较大的差距和不足，全市各级党组织书记一定要深刻认识、准确把握、全面整改，切实增强抓基层党建工作的紧迫感。通过各地各单位自查和省、市核查，全市范围内还存在以下4个方面的问题。</w:t>
      </w:r>
    </w:p>
    <w:p>
      <w:pPr>
        <w:ind w:left="0" w:right="0" w:firstLine="560"/>
        <w:spacing w:before="450" w:after="450" w:line="312" w:lineRule="auto"/>
      </w:pPr>
      <w:r>
        <w:rPr>
          <w:rFonts w:ascii="宋体" w:hAnsi="宋体" w:eastAsia="宋体" w:cs="宋体"/>
          <w:color w:val="000"/>
          <w:sz w:val="28"/>
          <w:szCs w:val="28"/>
        </w:rPr>
        <w:t xml:space="preserve">（一）部分党组（党委）书记履责还没有完全到位。这次核查发现，部分党组（党委）书记角色定位不准，还没有搞清楚自己作为抓基层党建工作\"第一责任人\"的职责，对党组（党委）一年内的基层党建工作重点任务没有系统谋划、主动推进，对协调解决基层党建工作全局性问题和部门局部工作认识混淆。有的党组（党委）书记党建意识不强，没有把抓基层党建和抓业务工作有机结合，到下级部门调研指导业务的多，指导基层党建工作的少，到基层调研党建工作缺少必要的宣传报道，有的乡镇党委书记现在还认为自己的任务就是讨钱找钱，没有把主要精力放在抓基层党建工作上。少数党组（党委）书记责任落实不够，给政工人员、组织委员交任务的多，自己亲历亲为抓落实的少，对党员干部特别是离退休党员干部管理不够严格，省委核查组回访去年调查核实的单位仍有问题未整改到位。</w:t>
      </w:r>
    </w:p>
    <w:p>
      <w:pPr>
        <w:ind w:left="0" w:right="0" w:firstLine="560"/>
        <w:spacing w:before="450" w:after="450" w:line="312" w:lineRule="auto"/>
      </w:pPr>
      <w:r>
        <w:rPr>
          <w:rFonts w:ascii="宋体" w:hAnsi="宋体" w:eastAsia="宋体" w:cs="宋体"/>
          <w:color w:val="000"/>
          <w:sz w:val="28"/>
          <w:szCs w:val="28"/>
        </w:rPr>
        <w:t xml:space="preserve">（二）基层党建经费投入落实还不太理想。今年各区县财政毫不含糊，按省定标准预算安排了各项资金投入基层党组织建设，但具体落实到基层的效果不尽人意，一些区县财政没有及时将运转经费下拨到村（社区），一些社区党组织书记对惠民项目资金还不知情，一些村（社区）干部的基本报酬今年来一个月都没有发放。有的乡镇（街道）党（工）委书记对村（社区）运转经费实际需要缺乏调查摸底和研究论证。一些市、区县直部门党组（党委）没有对年度党建工作经费按标准预算，实行实报实销。一些区县和部门对全市乡镇便民服务中心提质升级和\"六小\"建设规划不够，建设资金缺口还很大。在今年省委组织部开展的民意调查中，我市基层党组织书记普遍对乡镇（街道）便民服务中心、\"五小\"设施、村（社区）服务场所、运转经费保障和村级集体经济五项内容满意度不高，测评结果不理想。</w:t>
      </w:r>
    </w:p>
    <w:p>
      <w:pPr>
        <w:ind w:left="0" w:right="0" w:firstLine="560"/>
        <w:spacing w:before="450" w:after="450" w:line="312" w:lineRule="auto"/>
      </w:pPr>
      <w:r>
        <w:rPr>
          <w:rFonts w:ascii="宋体" w:hAnsi="宋体" w:eastAsia="宋体" w:cs="宋体"/>
          <w:color w:val="000"/>
          <w:sz w:val="28"/>
          <w:szCs w:val="28"/>
        </w:rPr>
        <w:t xml:space="preserve">（三）基层组织开展党建工作还不够规范。虽然市委出台了一系列规范性文件，对基层党组织书记开展了集中轮训，但还有部分基层党组织书记和党务工作者对党建工作业务不够熟悉，文件制度执行还不到位。核查发现，还有部分基层党组织没有执行\"三会一课\"、民主评议、\"四议两公开\"制度，发展党员程序不到位，支部没有按期换届，远教站点学用不正常，党员冬春训没有按要求集中组织开展，流动党员长期没有联系，会议记录内容不实、过于简单、日期混乱，工作台账不够规范。街道大工委制和社区兼职委员制流于形式。有的村没有建立村民议事会，半数以上的村村务监督没有完全落实到位，主要局限于村级经费开支报销、\"三资\"监管，对村务决策、村务公开、项目建设、惠民政策落实等重大村务工作没有开展行之有效的监督，主管部门发挥业务指导的作用还不大，村级组织还没有完全实现良性自治。</w:t>
      </w:r>
    </w:p>
    <w:p>
      <w:pPr>
        <w:ind w:left="0" w:right="0" w:firstLine="560"/>
        <w:spacing w:before="450" w:after="450" w:line="312" w:lineRule="auto"/>
      </w:pPr>
      <w:r>
        <w:rPr>
          <w:rFonts w:ascii="宋体" w:hAnsi="宋体" w:eastAsia="宋体" w:cs="宋体"/>
          <w:color w:val="000"/>
          <w:sz w:val="28"/>
          <w:szCs w:val="28"/>
        </w:rPr>
        <w:t xml:space="preserve">（四）干部工作作风还不能让群众完全满意。核查发现，\"三严三实\"专题教育存在个别领导干部专题学习研讨发言材料质量不高、内容空洞，问题清单简单粗糙等问题。基层还存在乡镇干部上自由班、驻村帮扶工作组和\"第一书记\"驻村时间少、村干部不值班等问题。今年全市立案查处的违纪案件有562件，与去年同期增长27%,农村基层信访举报虽然比去年同比下降了46%,但仍然有525件，全市共问责各级干部291人。个别村的村干部对活动场所看管少，导致村部破旧损坏、环境卫生差。部分基层干部工作不踏实，存在核查前赶补迎检资料、工作记录不及时。</w:t>
      </w:r>
    </w:p>
    <w:p>
      <w:pPr>
        <w:ind w:left="0" w:right="0" w:firstLine="560"/>
        <w:spacing w:before="450" w:after="450" w:line="312" w:lineRule="auto"/>
      </w:pPr>
      <w:r>
        <w:rPr>
          <w:rFonts w:ascii="宋体" w:hAnsi="宋体" w:eastAsia="宋体" w:cs="宋体"/>
          <w:color w:val="000"/>
          <w:sz w:val="28"/>
          <w:szCs w:val="28"/>
        </w:rPr>
        <w:t xml:space="preserve">三、进一步明确基层党建工作努力方向，切实让广大干部群众增强获得感</w:t>
      </w:r>
    </w:p>
    <w:p>
      <w:pPr>
        <w:ind w:left="0" w:right="0" w:firstLine="560"/>
        <w:spacing w:before="450" w:after="450" w:line="312" w:lineRule="auto"/>
      </w:pPr>
      <w:r>
        <w:rPr>
          <w:rFonts w:ascii="宋体" w:hAnsi="宋体" w:eastAsia="宋体" w:cs="宋体"/>
          <w:color w:val="000"/>
          <w:sz w:val="28"/>
          <w:szCs w:val="28"/>
        </w:rPr>
        <w:t xml:space="preserve">开展基层党建述职评议考核的目的是总结盘点成绩、深入查找问题，明确努力方向。需要特别注意的是，我们抓基层党建工作，开展述职评议考核，绝不能搞成各级党组织内部的自娱自乐，一定要将党建工作成果转化为发展成果，让广大基层干部群众得实惠、真满意，切实增强获得感。</w:t>
      </w:r>
    </w:p>
    <w:p>
      <w:pPr>
        <w:ind w:left="0" w:right="0" w:firstLine="560"/>
        <w:spacing w:before="450" w:after="450" w:line="312" w:lineRule="auto"/>
      </w:pPr>
      <w:r>
        <w:rPr>
          <w:rFonts w:ascii="宋体" w:hAnsi="宋体" w:eastAsia="宋体" w:cs="宋体"/>
          <w:color w:val="000"/>
          <w:sz w:val="28"/>
          <w:szCs w:val="28"/>
        </w:rPr>
        <w:t xml:space="preserve">（一）突出抓好基层党组织规范化建设。结合当前我市基层党建工作存在的问题，市委研究决定，将202_年定为\"基层党组织规范化建设年\",明年初出台具体意见，重点从四个方面规范基层党建工作，建强各级党组织，进一步提升服务功能。一是规范任务清单。分层级分领域制定党组织书记抓基层党建工作任务清单，细化具体职责，明确预期目标、推进措施、完成时限。市委负责制定区县委书记和市直行业系统党（工）委书记任务清单，区县委负责制定乡镇（街道）、区县直行业系统党（工）委书记任务清单，其他党组织按照下抓一级原则，参照制定所辖党组织书记任务清单，确保全市所有党组织书记都有一份基层党建工作任务清单，上级党组织按照任务清单开展开展督查考核、述职评议。二是规范制度建设。认真梳理现有基层党建工作制度，建立健全基层党组织书记队伍建设、村级后备干部队伍建设、农村党员积分管理等制度，落实好农村党小组 \"三个一\" 、\"三会一课\"、 组织生活会、发展党员、民主评议党员、处置不合格党员、流动党员管理、农村\"135\"治理体系、机关在职党员到社区报到、村（社区）零接待等制度，通过健全和落实制度进一步规范基层党建工作。三是规范业务培训。通过全方位、高频度的业务培训指导，促进各级党组织书记和党员工作者进一步熟悉业务、规范工作。各级党建培训都要有经费预算和计划方案。市本级抓好优秀村（社区）书记、贫困村书记、软弱涣散党组织书记、党务工作者示范培训，区县、市直行业系统对所辖基层党组织书记普遍轮训，集中开展乡镇党委专职副书记、组织委员和组织干事、大学生村官培训，按计划培养\"农民大学生\".以乡镇为单位集中抓好党员冬春训。四是规范各类台账。从明年起，市委统一印制《党委工作手册》、《党支部工作手册》，全市所有党组织按照手册项目统一规范党委和支部工作记录。各地各单位要尽快适应基层党建调查核实的要求，严格按文件制度规定要求，及时建好基层党建工作各类台账，做好考核备查工作。</w:t>
      </w:r>
    </w:p>
    <w:p>
      <w:pPr>
        <w:ind w:left="0" w:right="0" w:firstLine="560"/>
        <w:spacing w:before="450" w:after="450" w:line="312" w:lineRule="auto"/>
      </w:pPr>
      <w:r>
        <w:rPr>
          <w:rFonts w:ascii="宋体" w:hAnsi="宋体" w:eastAsia="宋体" w:cs="宋体"/>
          <w:color w:val="000"/>
          <w:sz w:val="28"/>
          <w:szCs w:val="28"/>
        </w:rPr>
        <w:t xml:space="preserve">（三）着力创建基层服务型党组织样板。在全面抓基层党建工作规范的同时，尤其需要创建一批把业务工作与党建工作紧密结合、服务基层群众与党员队伍建设融为一体的基层服务型党组织示范点，通过创建示范点打造基层党建品牌、为民服务窗口。一是精准布局。各区县、市直各行业系统要对所管理的基层党组织建设情况进行一次全面摸底、综合评估，根据各自行业特点、区域位置、产业特色、人文资源等因素，择优选点、科学布局、系统设计，在全市各层级各领域确定50个最具有代表性、引领性的基层党组织，作为创建对象。二是精细创建。市委明年初出台创建标准，指导各地各单位以创建基层服务型党组织为统揽，在有坚强有力的领导班子、有本领过硬的骨干队伍、有功能实用的服务场所、有形式多样的服务载体、有健全完善的制度机制、有群众满意的服务业绩\"六有\"目标上全面达标，6月底完成考核验收，市委采取以奖代投形式奖励示范点创建工作。三是精心推介。从7月份开始，各区县委、市直行业系统党（工）委每个月组织一批同行业党组织负责人到示范点学习考察，年底前实现学习考察全覆盖，着力营造比学赶超、创先争优的浓厚氛围，推进全市各级党组织建设水平整体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2025-05-02T10:46:41+08:00</dcterms:created>
  <dcterms:modified xsi:type="dcterms:W3CDTF">2025-05-02T10:46:41+08:00</dcterms:modified>
</cp:coreProperties>
</file>

<file path=docProps/custom.xml><?xml version="1.0" encoding="utf-8"?>
<Properties xmlns="http://schemas.openxmlformats.org/officeDocument/2006/custom-properties" xmlns:vt="http://schemas.openxmlformats.org/officeDocument/2006/docPropsVTypes"/>
</file>