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巡察整改专题民主生活会个人发言【17篇】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巡察整改专题民主生活会个人发言【17篇】，仅供参考，大家一起来看看吧。[_TAG_h2]巡察整改专题民主生活会个人发言篇1</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巡察整改专题民主生活会个人发言篇2</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巡察整改专题民主生活会个人发言篇3</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巡察整改专题民主生活会个人发言篇4</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巡察整改专题民主生活会个人发言篇5</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巡察整改专题民主生活会个人发言篇6</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w:t>
      </w:r>
    </w:p>
    <w:p>
      <w:pPr>
        <w:ind w:left="0" w:right="0" w:firstLine="560"/>
        <w:spacing w:before="450" w:after="450" w:line="312" w:lineRule="auto"/>
      </w:pPr>
      <w:r>
        <w:rPr>
          <w:rFonts w:ascii="宋体" w:hAnsi="宋体" w:eastAsia="宋体" w:cs="宋体"/>
          <w:color w:val="000"/>
          <w:sz w:val="28"/>
          <w:szCs w:val="28"/>
        </w:rPr>
        <w:t xml:space="preserve">　　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w:t>
      </w:r>
    </w:p>
    <w:p>
      <w:pPr>
        <w:ind w:left="0" w:right="0" w:firstLine="560"/>
        <w:spacing w:before="450" w:after="450" w:line="312" w:lineRule="auto"/>
      </w:pPr>
      <w:r>
        <w:rPr>
          <w:rFonts w:ascii="宋体" w:hAnsi="宋体" w:eastAsia="宋体" w:cs="宋体"/>
          <w:color w:val="000"/>
          <w:sz w:val="28"/>
          <w:szCs w:val="28"/>
        </w:rPr>
        <w:t xml:space="preserve">　　7月6日，在支部对《习近平新闻思想讲义》的重要篇章进行了再学习;</w:t>
      </w:r>
    </w:p>
    <w:p>
      <w:pPr>
        <w:ind w:left="0" w:right="0" w:firstLine="560"/>
        <w:spacing w:before="450" w:after="450" w:line="312" w:lineRule="auto"/>
      </w:pPr>
      <w:r>
        <w:rPr>
          <w:rFonts w:ascii="宋体" w:hAnsi="宋体" w:eastAsia="宋体" w:cs="宋体"/>
          <w:color w:val="000"/>
          <w:sz w:val="28"/>
          <w:szCs w:val="28"/>
        </w:rPr>
        <w:t xml:space="preserve">　　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w:t>
      </w:r>
    </w:p>
    <w:p>
      <w:pPr>
        <w:ind w:left="0" w:right="0" w:firstLine="560"/>
        <w:spacing w:before="450" w:after="450" w:line="312" w:lineRule="auto"/>
      </w:pPr>
      <w:r>
        <w:rPr>
          <w:rFonts w:ascii="宋体" w:hAnsi="宋体" w:eastAsia="宋体" w:cs="宋体"/>
          <w:color w:val="000"/>
          <w:sz w:val="28"/>
          <w:szCs w:val="28"/>
        </w:rPr>
        <w:t xml:space="preserve">　　落实责任方法单一，靠开会落实，照搬文件落实，往往出了问题才着急;</w:t>
      </w:r>
    </w:p>
    <w:p>
      <w:pPr>
        <w:ind w:left="0" w:right="0" w:firstLine="560"/>
        <w:spacing w:before="450" w:after="450" w:line="312" w:lineRule="auto"/>
      </w:pPr>
      <w:r>
        <w:rPr>
          <w:rFonts w:ascii="宋体" w:hAnsi="宋体" w:eastAsia="宋体" w:cs="宋体"/>
          <w:color w:val="000"/>
          <w:sz w:val="28"/>
          <w:szCs w:val="28"/>
        </w:rPr>
        <w:t xml:space="preserve">　　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w:t>
      </w:r>
    </w:p>
    <w:p>
      <w:pPr>
        <w:ind w:left="0" w:right="0" w:firstLine="560"/>
        <w:spacing w:before="450" w:after="450" w:line="312" w:lineRule="auto"/>
      </w:pPr>
      <w:r>
        <w:rPr>
          <w:rFonts w:ascii="宋体" w:hAnsi="宋体" w:eastAsia="宋体" w:cs="宋体"/>
          <w:color w:val="000"/>
          <w:sz w:val="28"/>
          <w:szCs w:val="28"/>
        </w:rPr>
        <w:t xml:space="preserve">　　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 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巡察整改专题民主生活会个人发言篇7</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第一,关于党的领导弱化、违反政治纪律问题。中央第三巡视组指出辽宁存在党的领导弱化问题，虽然指的是原中共辽宁省委主要领导，与我们党组无关，但从党的细胞构成角度来认识，一个单位党组主要领导不能忽视党的领导问题。中国历史和现实已经证明，党的领导是实现中国特色社会主义伟大目标的根本保证。党必须加强政治领导、思想领导和组织领导。这种领导方式要求县处级以上党员领导干部必须牢固树立政治意识、大局意识、核心意识、看齐意识，把讲诚信、懂规矩、守纪律落到实处。就省社科联党组和我个人来说，没有违反党的政治纪律问题。</w:t>
      </w:r>
    </w:p>
    <w:p>
      <w:pPr>
        <w:ind w:left="0" w:right="0" w:firstLine="560"/>
        <w:spacing w:before="450" w:after="450" w:line="312" w:lineRule="auto"/>
      </w:pPr>
      <w:r>
        <w:rPr>
          <w:rFonts w:ascii="宋体" w:hAnsi="宋体" w:eastAsia="宋体" w:cs="宋体"/>
          <w:color w:val="000"/>
          <w:sz w:val="28"/>
          <w:szCs w:val="28"/>
        </w:rPr>
        <w:t xml:space="preserve">　　第二，关于党的建设缺失，政治生态恶化问题。中央第三巡视组指出的这一问题在我省是客观存在的。一个时期以来，我省一些地区和单位存在小圈子、搞帮派现象，党的观念弱化，党的宗旨意识淡化，党的民主集中制原则不能得到很好地贯彻。党风政风急需得到改善。就个人来说，在自觉主动交纳党费问题上不主动，对单位存在的代扣代缴问题一直采取默许态度,这是党的观念、党的意识淡化的表现。对现实生活存在的买官卖官现象个人是深恶痛绝的，也曾经发过牢骚，表达不满。大环境无能为力，小环境坚持净化。</w:t>
      </w:r>
    </w:p>
    <w:p>
      <w:pPr>
        <w:ind w:left="0" w:right="0" w:firstLine="560"/>
        <w:spacing w:before="450" w:after="450" w:line="312" w:lineRule="auto"/>
      </w:pPr>
      <w:r>
        <w:rPr>
          <w:rFonts w:ascii="宋体" w:hAnsi="宋体" w:eastAsia="宋体" w:cs="宋体"/>
          <w:color w:val="000"/>
          <w:sz w:val="28"/>
          <w:szCs w:val="28"/>
        </w:rPr>
        <w:t xml:space="preserve">　　第三，关于全面从严治党不力，两个责任不落实问题。全面从严治党是党的作风建设的根本要求。党的十八大以来，中央全面履行从严治党责任，党要管党进入历史最好时期。从党组织和我个人来说，有覆职尽责的主体意识，但坚持的不够经常，时紧时松，没有形成确保党组主体责任和机关纪委监督责任落实的工作机制。对机关存在的倾向性问题，说的多，口头批评的多，真正抓落实，抓整改不够。对影响单位形象，个别党员干部不服从组织安排工作的现象,失之于宽、失之于软，没有适时进行组织处理有船到码头车到站的思想，有退居后台的思想。对中央八项规定精神有时理解的还不深，外出开会有时变通支持与会同志扩大考察项目,对机关同志开私车办公事给予照顾，对公私分明的理解还有误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学习《党章》、《准则》的自觉性、系统性不够,不断增强党性修养与党中央的要求还有较大差距。主要是《党章》意识缺乏,对《中国共产党廉洁自律准则》的具体内容、规定缺乏全面准确理解，有时不善于用《党章》规范党员干部的言行。增强党性修养说的多，采取务实有效手段少，教育党员干部自觉做到在党言党、在党爱党、在党忧党、在党为党还不够。</w:t>
      </w:r>
    </w:p>
    <w:p>
      <w:pPr>
        <w:ind w:left="0" w:right="0" w:firstLine="560"/>
        <w:spacing w:before="450" w:after="450" w:line="312" w:lineRule="auto"/>
      </w:pPr>
      <w:r>
        <w:rPr>
          <w:rFonts w:ascii="宋体" w:hAnsi="宋体" w:eastAsia="宋体" w:cs="宋体"/>
          <w:color w:val="000"/>
          <w:sz w:val="28"/>
          <w:szCs w:val="28"/>
        </w:rPr>
        <w:t xml:space="preserve">　　二是缺乏一以贯之地抓作风建设的自觉性和坚定性。认为党的群众路线教育非常成功，整改也到位了，有差不多的思想。新班子组建以来，班子成员之间密切协作，相互配合,相互补位，在科研、科普、社科类社会组织建设中取得了许多成绩，有松口气的思想。</w:t>
      </w:r>
    </w:p>
    <w:p>
      <w:pPr>
        <w:ind w:left="0" w:right="0" w:firstLine="560"/>
        <w:spacing w:before="450" w:after="450" w:line="312" w:lineRule="auto"/>
      </w:pPr>
      <w:r>
        <w:rPr>
          <w:rFonts w:ascii="宋体" w:hAnsi="宋体" w:eastAsia="宋体" w:cs="宋体"/>
          <w:color w:val="000"/>
          <w:sz w:val="28"/>
          <w:szCs w:val="28"/>
        </w:rPr>
        <w:t xml:space="preserve">　　三是遵守党的政治纪律、组织纪律、廉政纪律自觉性和严肃性不够。总以为遵守党的政治纪律是高级干部的事,遵守组织纪律是对下的要求，遵守廉政纪律是政府部门、权力部门]的事。总认为，人民团体,没权没势，放松了对自己的要求，有时存在变通思想，缺乏抓常、抓细、抓长的持久耐力。</w:t>
      </w:r>
    </w:p>
    <w:p>
      <w:pPr>
        <w:ind w:left="0" w:right="0" w:firstLine="560"/>
        <w:spacing w:before="450" w:after="450" w:line="312" w:lineRule="auto"/>
      </w:pPr>
      <w:r>
        <w:rPr>
          <w:rFonts w:ascii="宋体" w:hAnsi="宋体" w:eastAsia="宋体" w:cs="宋体"/>
          <w:color w:val="000"/>
          <w:sz w:val="28"/>
          <w:szCs w:val="28"/>
        </w:rPr>
        <w:t xml:space="preserve">　　四是敢于担当精神不够，出现遇着问题绕着走的现象。敢于担当的自觉意识不强，习惯按”规定动作\"办事,缺乏创造性开展工作的责任意识。不愿意伤害出现偏差的干部，对个别不服从组织纪律的现象严肃处理不够，缺乏敬畏党、敬畏人民、敬畏自己的事业责任感。</w:t>
      </w:r>
    </w:p>
    <w:p>
      <w:pPr>
        <w:ind w:left="0" w:right="0" w:firstLine="560"/>
        <w:spacing w:before="450" w:after="450" w:line="312" w:lineRule="auto"/>
      </w:pPr>
      <w:r>
        <w:rPr>
          <w:rFonts w:ascii="宋体" w:hAnsi="宋体" w:eastAsia="宋体" w:cs="宋体"/>
          <w:color w:val="000"/>
          <w:sz w:val="28"/>
          <w:szCs w:val="28"/>
        </w:rPr>
        <w:t xml:space="preserve">&gt;　　三、整改的具体措施</w:t>
      </w:r>
    </w:p>
    <w:p>
      <w:pPr>
        <w:ind w:left="0" w:right="0" w:firstLine="560"/>
        <w:spacing w:before="450" w:after="450" w:line="312" w:lineRule="auto"/>
      </w:pPr>
      <w:r>
        <w:rPr>
          <w:rFonts w:ascii="宋体" w:hAnsi="宋体" w:eastAsia="宋体" w:cs="宋体"/>
          <w:color w:val="000"/>
          <w:sz w:val="28"/>
          <w:szCs w:val="28"/>
        </w:rPr>
        <w:t xml:space="preserve">　　按照省委印发的《中央第三巡视组回头看情况反馈意见的整改落实方案》的要求，通过对照检查，自我剖析。主要做好以下4个方面的整改工作。</w:t>
      </w:r>
    </w:p>
    <w:p>
      <w:pPr>
        <w:ind w:left="0" w:right="0" w:firstLine="560"/>
        <w:spacing w:before="450" w:after="450" w:line="312" w:lineRule="auto"/>
      </w:pPr>
      <w:r>
        <w:rPr>
          <w:rFonts w:ascii="宋体" w:hAnsi="宋体" w:eastAsia="宋体" w:cs="宋体"/>
          <w:color w:val="000"/>
          <w:sz w:val="28"/>
          <w:szCs w:val="28"/>
        </w:rPr>
        <w:t xml:space="preserve">　　一是强化《党章》、《准则》的学习，,增强党章意识、党员意识、党的意识，营造风清气证的良好工作环境。</w:t>
      </w:r>
    </w:p>
    <w:p>
      <w:pPr>
        <w:ind w:left="0" w:right="0" w:firstLine="560"/>
        <w:spacing w:before="450" w:after="450" w:line="312" w:lineRule="auto"/>
      </w:pPr>
      <w:r>
        <w:rPr>
          <w:rFonts w:ascii="宋体" w:hAnsi="宋体" w:eastAsia="宋体" w:cs="宋体"/>
          <w:color w:val="000"/>
          <w:sz w:val="28"/>
          <w:szCs w:val="28"/>
        </w:rPr>
        <w:t xml:space="preserve">　　二是进一 一步强化政治纪律和政治规矩意识，依托制度建设,要时刻警惕和防止出现“7个有之”和“五个决不允许”的现象，把讲诚信、懂规矩、守纪律要求落到实处。</w:t>
      </w:r>
    </w:p>
    <w:p>
      <w:pPr>
        <w:ind w:left="0" w:right="0" w:firstLine="560"/>
        <w:spacing w:before="450" w:after="450" w:line="312" w:lineRule="auto"/>
      </w:pPr>
      <w:r>
        <w:rPr>
          <w:rFonts w:ascii="宋体" w:hAnsi="宋体" w:eastAsia="宋体" w:cs="宋体"/>
          <w:color w:val="000"/>
          <w:sz w:val="28"/>
          <w:szCs w:val="28"/>
        </w:rPr>
        <w:t xml:space="preserve">　　三要发挥党组总揽全局、协调各方的领导核心作用。切实履行党组主体责任，把党的建设工作做实做好。四是严格执行中央八项规定，坚决反对“四风”,推动工作不断上新台阶。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巡察整改专题民主生活会个人发言篇8</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项整改、一条-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巡察整改专题民主生活会个人发言篇9</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巡察整改专题民主生活会个人发言篇10</w:t>
      </w:r>
    </w:p>
    <w:p>
      <w:pPr>
        <w:ind w:left="0" w:right="0" w:firstLine="560"/>
        <w:spacing w:before="450" w:after="450" w:line="312" w:lineRule="auto"/>
      </w:pPr>
      <w:r>
        <w:rPr>
          <w:rFonts w:ascii="宋体" w:hAnsi="宋体" w:eastAsia="宋体" w:cs="宋体"/>
          <w:color w:val="000"/>
          <w:sz w:val="28"/>
          <w:szCs w:val="28"/>
        </w:rPr>
        <w:t xml:space="preserve">　　8月27日上午，河北衡水市交通运输局召开巡视整改专题民主生活会通报会，于立东副局长主持会议，张海清副局长通报市局党组巡视整改专题民主生活会议情况，局直单位班子成员、党员代表，机关科室负责人参加会议。</w:t>
      </w:r>
    </w:p>
    <w:p>
      <w:pPr>
        <w:ind w:left="0" w:right="0" w:firstLine="560"/>
        <w:spacing w:before="450" w:after="450" w:line="312" w:lineRule="auto"/>
      </w:pPr>
      <w:r>
        <w:rPr>
          <w:rFonts w:ascii="宋体" w:hAnsi="宋体" w:eastAsia="宋体" w:cs="宋体"/>
          <w:color w:val="000"/>
          <w:sz w:val="28"/>
          <w:szCs w:val="28"/>
        </w:rPr>
        <w:t xml:space="preserve">　　会前准备情况。8月10日，市局党组召开局党组会，研究制定《衡水市交通运输局召开巡视整改专题民主生活会实施方案》。一是坚持用党的理论统一思想和行动。二是广泛征求意见。下发征求意见函50份，征求意见22条，8个方面的意见建议；广泛开展谈心谈话活动。三是认真梳理党的十八大以来，中央省市巡察巡视反馈意见，进行整改落实“回头看”。梳理27个问题，领导班子成员分别对分管领域发现的问题进行整改“回头看”，对号入座，查思想、查根源、定措施，撰写个人剖析发言材料。</w:t>
      </w:r>
    </w:p>
    <w:p>
      <w:pPr>
        <w:ind w:left="0" w:right="0" w:firstLine="560"/>
        <w:spacing w:before="450" w:after="450" w:line="312" w:lineRule="auto"/>
      </w:pPr>
      <w:r>
        <w:rPr>
          <w:rFonts w:ascii="宋体" w:hAnsi="宋体" w:eastAsia="宋体" w:cs="宋体"/>
          <w:color w:val="000"/>
          <w:sz w:val="28"/>
          <w:szCs w:val="28"/>
        </w:rPr>
        <w:t xml:space="preserve">　　专题民主生活会召开情况。8月19日，市局党组召开巡视整改专题民主生活会，会议由党组书记、局长贺书云主持，副市长王世昆、市纪委纪检监察二室郑丙奎主任到会指导。贺书云同志代表党组和个人进行了对照检查，并进行了自我批评，党组成员分别对贺书云同志提出批评意见。每名班子成员都进行了自我剖析，其他同志对其进行帮助批评。在相互批评中，班子成员都能够直面问题，诚恳接受批评。</w:t>
      </w:r>
    </w:p>
    <w:p>
      <w:pPr>
        <w:ind w:left="0" w:right="0" w:firstLine="560"/>
        <w:spacing w:before="450" w:after="450" w:line="312" w:lineRule="auto"/>
      </w:pPr>
      <w:r>
        <w:rPr>
          <w:rFonts w:ascii="宋体" w:hAnsi="宋体" w:eastAsia="宋体" w:cs="宋体"/>
          <w:color w:val="000"/>
          <w:sz w:val="28"/>
          <w:szCs w:val="28"/>
        </w:rPr>
        <w:t xml:space="preserve">　　市纪委郑丙奎主任点评意见。与刘秀元主任受市纪委、监委委托，参加市交通运输局巡视整改专题民主生活会，目的是确保方向不偏、内容充实、程序不漏、作风不虚，对班子和成员材料以及批评意见，做了及时的纠正和引导，提醒交通局党组一是要加强党纪、党规的学习，坚持三会一课制度，参加双重组织生活会，增强组织意识。二是要以召开专题民主生活会为契机，牵住解决问题的牛鼻子，看落实党组决议是否到位，落实市委、市政府重大部署是否到位，执行八项定精神是否严格。三是压实主体责任、一岗双责和部门责任，营造交通行业良好干事创业风气。</w:t>
      </w:r>
    </w:p>
    <w:p>
      <w:pPr>
        <w:ind w:left="0" w:right="0" w:firstLine="560"/>
        <w:spacing w:before="450" w:after="450" w:line="312" w:lineRule="auto"/>
      </w:pPr>
      <w:r>
        <w:rPr>
          <w:rFonts w:ascii="宋体" w:hAnsi="宋体" w:eastAsia="宋体" w:cs="宋体"/>
          <w:color w:val="000"/>
          <w:sz w:val="28"/>
          <w:szCs w:val="28"/>
        </w:rPr>
        <w:t xml:space="preserve">　　王世昆副市长指导意见。一是站在全面从严治党的角度，提高整治觉悟和政治站位。重点做好“后半篇文章”，通过发现问题、解决问题来纠正偏差，所有整改事项必须在9月底前解决。二是通过整改，深层次抓好思想上的问题。强化主动担当，创造性开展工作，充分认识交通行业在衡水经济发展大局中的地位，真正解放思想，在市委、市政府的领导下，实现交通新的发展。三是结合巡视整改专题民主生活会，做好后半篇文章，促进交通发展。完善相关材料、方案、机制、考核验收办法，交通工作，面对新形势、新任务、新政策，要有深入思考，努力有新作为。四是交通工作的为民情怀如何有新的注解。所有工作要站在为人民的角度、发展的角度、组织的角度，要站在市场主体、主动服务的角度，扎实做好交通工作。五是强化责任，主动担当，主动作为。摒弃推、脱、让，主动承担。六是加强机关作风建设，促进班子队伍建设。完善制度、明确规章制度、议事规则，并执行到位。抓好班子建设，带好交通队伍，交通工作才能取得新突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巡察整改专题民主生活会个人发言篇11</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巡察整改专题民主生活会个人发言篇12</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2025-07-08T07:29:43+08:00</dcterms:created>
  <dcterms:modified xsi:type="dcterms:W3CDTF">2025-07-08T07:29:43+08:00</dcterms:modified>
</cp:coreProperties>
</file>

<file path=docProps/custom.xml><?xml version="1.0" encoding="utf-8"?>
<Properties xmlns="http://schemas.openxmlformats.org/officeDocument/2006/custom-properties" xmlns:vt="http://schemas.openxmlformats.org/officeDocument/2006/docPropsVTypes"/>
</file>