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竞聘管理岗位演讲稿【四篇】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演讲稿可以用来交流思想、感情，表达 主张、见解;也可以用来介绍自己的学习、工作情况和经验等等;演讲稿具有宣传、鼓 动、教育和欣赏等作用，它可以把演讲者的观点、主张与思想感情传达给听众以及读者，使 他们信服并在思想感情上产生共鸣。以下是整理的...</w:t>
      </w:r>
    </w:p>
    <w:p>
      <w:pPr>
        <w:ind w:left="0" w:right="0" w:firstLine="560"/>
        <w:spacing w:before="450" w:after="450" w:line="312" w:lineRule="auto"/>
      </w:pPr>
      <w:r>
        <w:rPr>
          <w:rFonts w:ascii="宋体" w:hAnsi="宋体" w:eastAsia="宋体" w:cs="宋体"/>
          <w:color w:val="000"/>
          <w:sz w:val="28"/>
          <w:szCs w:val="28"/>
        </w:rPr>
        <w:t xml:space="preserve">演讲稿可以用来交流思想、感情，表达 主张、见解;也可以用来介绍自己的学习、工作情况和经验等等;演讲稿具有宣传、鼓 动、教育和欣赏等作用，它可以把演讲者的观点、主张与思想感情传达给听众以及读者，使 他们信服并在思想感情上产生共鸣。以下是整理的竞聘管理岗位演讲稿，仅供参考！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2025-05-02T19:47:44+08:00</dcterms:created>
  <dcterms:modified xsi:type="dcterms:W3CDTF">2025-05-02T19:47:44+08:00</dcterms:modified>
</cp:coreProperties>
</file>

<file path=docProps/custom.xml><?xml version="1.0" encoding="utf-8"?>
<Properties xmlns="http://schemas.openxmlformats.org/officeDocument/2006/custom-properties" xmlns:vt="http://schemas.openxmlformats.org/officeDocument/2006/docPropsVTypes"/>
</file>