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警示大会讲话稿范文(通用7篇)</w:t>
      </w:r>
      <w:bookmarkEnd w:id="1"/>
    </w:p>
    <w:p>
      <w:pPr>
        <w:jc w:val="center"/>
        <w:spacing w:before="0" w:after="450"/>
      </w:pPr>
      <w:r>
        <w:rPr>
          <w:rFonts w:ascii="Arial" w:hAnsi="Arial" w:eastAsia="Arial" w:cs="Arial"/>
          <w:color w:val="999999"/>
          <w:sz w:val="20"/>
          <w:szCs w:val="20"/>
        </w:rPr>
        <w:t xml:space="preserve">来源：网络  作者：寂静之音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我们要旗帜鲜明地政治立场，坚定政治信仰，严格执行党的政治纪律和规章制度，认真对待党的政治生活，增强政治经验。 以下是为大家整理的关于警示大会讲话稿的文章7篇 ,欢迎品鉴！警示大会讲话稿篇1　　同志们：　　刚才，传达了十九届中央纪委二次全会、...</w:t>
      </w:r>
    </w:p>
    <w:p>
      <w:pPr>
        <w:ind w:left="0" w:right="0" w:firstLine="560"/>
        <w:spacing w:before="450" w:after="450" w:line="312" w:lineRule="auto"/>
      </w:pPr>
      <w:r>
        <w:rPr>
          <w:rFonts w:ascii="宋体" w:hAnsi="宋体" w:eastAsia="宋体" w:cs="宋体"/>
          <w:color w:val="000"/>
          <w:sz w:val="28"/>
          <w:szCs w:val="28"/>
        </w:rPr>
        <w:t xml:space="preserve">我们要旗帜鲜明地政治立场，坚定政治信仰，严格执行党的政治纪律和规章制度，认真对待党的政治生活，增强政治经验。 以下是为大家整理的关于警示大会讲话稿的文章7篇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警示大会讲话稿篇1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传达了十九届中央纪委二次全会、十一届市纪委二次全会，和五届区纪委三次全会的精神，纪委书记回顾总结了20_年党风廉政建设工作，并对今年的工作进行了具体部署，各单位、各部门要密切联系实际，认真抓好落实。</w:t>
      </w:r>
    </w:p>
    <w:p>
      <w:pPr>
        <w:ind w:left="0" w:right="0" w:firstLine="560"/>
        <w:spacing w:before="450" w:after="450" w:line="312" w:lineRule="auto"/>
      </w:pPr>
      <w:r>
        <w:rPr>
          <w:rFonts w:ascii="宋体" w:hAnsi="宋体" w:eastAsia="宋体" w:cs="宋体"/>
          <w:color w:val="000"/>
          <w:sz w:val="28"/>
          <w:szCs w:val="28"/>
        </w:rPr>
        <w:t xml:space="preserve">　　20_年是全面贯彻落实党的十九大精神的开局之年，也是决胜全面建成小康社会、推动青浦区跨越式发展的重要之年，更是考验我们能否当好新时代全面从严治党“答卷人”的关键一年。今天我们召开党风廉政建设暨政风行风建设大会，其实也是一次集体谈话形式的会议，主要是贯彻落实上级党风廉政建设精神，以习近平新时代中国特色社会主义思想为指导，继续在常和长、严和实、深和细上下功夫，始终保持战略定力，久久为功。督促全面落实党风廉政建设主体责任，进一步增强廉洁从政意识。下面，我谈三点意见，大家一起共勉：</w:t>
      </w:r>
    </w:p>
    <w:p>
      <w:pPr>
        <w:ind w:left="0" w:right="0" w:firstLine="560"/>
        <w:spacing w:before="450" w:after="450" w:line="312" w:lineRule="auto"/>
      </w:pPr>
      <w:r>
        <w:rPr>
          <w:rFonts w:ascii="宋体" w:hAnsi="宋体" w:eastAsia="宋体" w:cs="宋体"/>
          <w:color w:val="000"/>
          <w:sz w:val="28"/>
          <w:szCs w:val="28"/>
        </w:rPr>
        <w:t xml:space="preserve">　&gt;　一、立足大局、提升站位，做政治坚定、头脑清晰的民政工作者</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新时代的重大政治判断，习总书记指出，新时代，一定要有新气象新作为，这个新主要体现在全面从严治党要开创新局面，要旗帜鲜明讲政治。一是要坚决维护好党中央权威和集中统一领导。这是抓好党的政治建设的首要任务。党的任何组织和成员，无论处在哪个领域、哪个层次、哪个单位都要服从党中央集中统一领导，坚定坚决地在思想上认同核心、在政治上维护核心、在组织上服从核心、在行动上紧跟核心，用忠诚干净担当的实际行动，体现绝对忠诚核心。在公开场合，不妄议中央大政方针，不发表违背中央精神的言论，在其它场合，作为党员也还是要懂得收敛、学会自律，切实做到损害党的形象、破坏党的集中统一的言行，绝对不能参与。二是要把深入学习贯彻党的十九大精神作为首要任务。忠诚履行党章赋予的政治责任，旗帜鲜明、坚定不移地把习近平新时代中国特色社会注意思想作为灵魂，把政治规矩挺在前面，把党风廉政建设和反腐败斗争作为正本清源、构建风清气正的政治生态的“主战场”、“主阵地”，要结合具体工作实际，学懂弄通十九大报告关于全面从严治党的新部署新要求，以坚定不移的行动推动新时代全面从严治党各项工作落地生根。要认真开展“不忘初心、牢记使命”主题教育实践活动，扎实推进“两学一做”学习常态化制度化，把全局党员干部的思想进一步统一到党的十九大精神上来，把十九大精神的贯彻落实作为一项重要政治责任，加大监督检查，坚定不移地当好落实十九大精神的推动者、保障者，确保十九大各项决策部署落地生根。三是要严肃党内政治生活。这是抓好党的政治建设的基本途径。从我局情况看，个别党支部贯彻党内民主集中制不够充分，“三会一课”制度执行不够到位。其根本原因是党内政治生活制度落实不到位。要着力增强党内政治生活的时代性、战斗性，认真落实三会一课、民主生活会、组织生活会、民主评议党员、谈心谈话等制度，引导党员干部勇于自我剖析，敢于思想交锋，坚决克服好人主义，坚决防止党内生活表面化、形式化、娱乐化。党员领导干部要带头过双重组织生活，带头开展积极健康的党内思想斗争，带头落实谈心谈话、请示报告等制度，在严肃党内政治生活方面树立标杆、做出示范。</w:t>
      </w:r>
    </w:p>
    <w:p>
      <w:pPr>
        <w:ind w:left="0" w:right="0" w:firstLine="560"/>
        <w:spacing w:before="450" w:after="450" w:line="312" w:lineRule="auto"/>
      </w:pPr>
      <w:r>
        <w:rPr>
          <w:rFonts w:ascii="宋体" w:hAnsi="宋体" w:eastAsia="宋体" w:cs="宋体"/>
          <w:color w:val="000"/>
          <w:sz w:val="28"/>
          <w:szCs w:val="28"/>
        </w:rPr>
        <w:t xml:space="preserve">&gt;　　二、履职尽责、改进作风，做严守纪律、作风优良的民政工作者</w:t>
      </w:r>
    </w:p>
    <w:p>
      <w:pPr>
        <w:ind w:left="0" w:right="0" w:firstLine="560"/>
        <w:spacing w:before="450" w:after="450" w:line="312" w:lineRule="auto"/>
      </w:pPr>
      <w:r>
        <w:rPr>
          <w:rFonts w:ascii="宋体" w:hAnsi="宋体" w:eastAsia="宋体" w:cs="宋体"/>
          <w:color w:val="000"/>
          <w:sz w:val="28"/>
          <w:szCs w:val="28"/>
        </w:rPr>
        <w:t xml:space="preserve">　　纪律建设是我们党与时俱进的永恒课题，以前也有过路线是王道,纪律是霸道的说法，的确，规矩立不起来、纪律严不起来,很多问题就会慢慢出现。无论是普通党员，还是领导干部，都要牢固树立党章、党规、党纪意识，守纪律、讲规矩，特别是领导干部，更要发挥表率作用，带头维护党规的严肃性和权威性。各级党员干部要常怀律己之心，牢固树立底线思维，以内省之心为思想系上“安全带”，给行为加装“防护栏”，守住自己的政治“生命线”。一是要压紧压实主体责任。落实主体责任简单表态、唱唱高调肯定不行，关键在于各级党组织、每位领导干部都要担负起全面从严治党主体责任。我们要进一步对照区委要求，建立健全党委主体责任、纪委监督责任、党委书记第一责任、班子成员“一岗双责”的“四责协同”机制。坚持一级抓一级，按照“谁主管、谁负责”，把主体责任延伸到基层，形成纵向到底的责任链。尤其是党组织的一把手，包括我自己，作为党委书记，必须肩负起第一责任人职责，把主体责任牢牢扛在肩上，把主动权紧紧抓在手上，切实种好自己的“责任田”。二是要坚决执行法规党纪。纪律的生命在于执行，党委要落实好全面从严治党的主体责任，纪委作为党内监督的专责机关，要强化监督执纪，加大问责力度，真正做到把纪律和党内法规执行到位。必须把纪律这把利剑高举起来，一以贯之地注重纪律建设，违纪必究，执纪必严，惩防并举，治病救人。要重点强化政治纪律和组织纪律，始终把纪律挺在前面，开展多种形式的日常教育、管理和监督，坚持抓早抓小，对苗头性的问题及早约谈、函询，加强诫勉谈话，力求做到早发现、早提醒、早纠正、早查处。三是要打好作风建设的持久战。巩固落实中央八项规定精神成果，持之以恒纠正“四风”，坚决防止反弹变异。严格落实婚丧嫁娶事宜的报告制度，规范“三公经费”支出、杜绝借接待之名搞变相宴请、接待支出转嫁企业或列入其他项目经费、违规滥发津补贴等行为。一些“四风”问题虽然在面上有所好转，公开表现少了，但改头换面，又出现了许多新表现，呈现出花样翻新、隐形变异的趋势。比如有的党员干部因为吃不了、拿不着，就干脆少做事、不挑担，“门好进、脸好看”了，但事依然难办，干部“不作为”、“低效率”现象比较严重。改进作风还是必须“踏石留印、抓铁有痕”，我们要仔细对照中央八项规定及其实施细则，把整治“慵懒散”作为作风整顿的重要突破口，从严肃工作纪律抓起，扎紧制度笼子，切实做到用制度管权、按制度办事、靠制度管人，推动形成作风建设抓常、抓细、抓长的有效机制。</w:t>
      </w:r>
    </w:p>
    <w:p>
      <w:pPr>
        <w:ind w:left="0" w:right="0" w:firstLine="560"/>
        <w:spacing w:before="450" w:after="450" w:line="312" w:lineRule="auto"/>
      </w:pPr>
      <w:r>
        <w:rPr>
          <w:rFonts w:ascii="宋体" w:hAnsi="宋体" w:eastAsia="宋体" w:cs="宋体"/>
          <w:color w:val="000"/>
          <w:sz w:val="28"/>
          <w:szCs w:val="28"/>
        </w:rPr>
        <w:t xml:space="preserve">　&gt;　三、加强学习、苦炼内功，做守住底线、追求卓越的民政工作者</w:t>
      </w:r>
    </w:p>
    <w:p>
      <w:pPr>
        <w:ind w:left="0" w:right="0" w:firstLine="560"/>
        <w:spacing w:before="450" w:after="450" w:line="312" w:lineRule="auto"/>
      </w:pPr>
      <w:r>
        <w:rPr>
          <w:rFonts w:ascii="宋体" w:hAnsi="宋体" w:eastAsia="宋体" w:cs="宋体"/>
          <w:color w:val="000"/>
          <w:sz w:val="28"/>
          <w:szCs w:val="28"/>
        </w:rPr>
        <w:t xml:space="preserve">　　一要加强党规法纪教育。加大全面从严治党的新理念、新要求、新举措的宣传力度，继续开展廉政课堂活动，充分发挥典型案件警示教育作用，分期分批组织党员干部到反腐倡廉基地接受教育，让党员干部知敬畏、存戒惧、守底线。引导广大党员干部牢固树立纪律意识和规矩意识，夯实不想腐的思想基础。要注重固本培元、抓早抓小，从点滴小事做起，用身边的事教育身边的人，用一个节点连着一个节点的方式，坚持日积月累，让广大党员干部不断受感染、受教育，不断强化拒腐防变的思想认识，严明纪律规矩，用刚性制度约束督促作风养成和纪律自觉。二要加强廉政文化建设。各党支部要充分利用网站、微信等媒介平台，开展廉政文化小品、微视频展播，加强思想理论、党规党纪、传统文化、勤廉典型的宣传，传播反腐倡廉正能量。加强中华优秀传统文化、革命文化、社会主义核心价值观等正面引导，补足党员干部思想精神的“钙”。注重文化引领，汲取优秀传统文化的精华，开展内容丰富、形式多样的教育活动，以优良的党风带动我局工作氛围的持续好转。三要强化队伍自身建设。全面从严，还要严在监督，党内监督是从严治党的重要利器，是维护党内健康的动力之源。我们要认真学习贯彻《党内监督条例》，切实把《条例》的规定要求内化为各级党组织和广大党员干部的自觉行动。监督不仅仅是纪委的职责，也是党员应履行的责任和义务，《条例》从中央、党委、纪委、党的工作部门、党的基层组织、党员六个层级建立起全覆盖的党内监督体系，界定了各自的职责要求，我们必须自觉履行，努力形成自上而下的监督直接果断、自下而上的监督没有顾忌、同级监督自觉自愿的良好监督局面。信任不能代替监督，监督不是不信任干部，加强对干部的党内监督，既是对党的事业负责，也是对干部的教育、关心和爱护。广大党员干部特别是领导干部要正确对待监督，自觉把自己置于监督之下。</w:t>
      </w:r>
    </w:p>
    <w:p>
      <w:pPr>
        <w:ind w:left="0" w:right="0" w:firstLine="560"/>
        <w:spacing w:before="450" w:after="450" w:line="312" w:lineRule="auto"/>
      </w:pPr>
      <w:r>
        <w:rPr>
          <w:rFonts w:ascii="宋体" w:hAnsi="宋体" w:eastAsia="宋体" w:cs="宋体"/>
          <w:color w:val="000"/>
          <w:sz w:val="28"/>
          <w:szCs w:val="28"/>
        </w:rPr>
        <w:t xml:space="preserve">　　新时代赋予新使命，新风貌开启新征程。同志们，深入推进全面从严治党，深入开展党风廉政建设和反腐败工作，是时代的召唤、群众的期盼。让我们在区委区政府的坚强领导下，不忘初心，担当使命，驰而不息纠正“四风”，践行忠诚干净担当，努力以党风廉政建设新成效服务和保障民政事业的新发展，以永远在路上的执着为作出贡献。</w:t>
      </w:r>
    </w:p>
    <w:p>
      <w:pPr>
        <w:ind w:left="0" w:right="0" w:firstLine="560"/>
        <w:spacing w:before="450" w:after="450" w:line="312" w:lineRule="auto"/>
      </w:pPr>
      <w:r>
        <w:rPr>
          <w:rFonts w:ascii="黑体" w:hAnsi="黑体" w:eastAsia="黑体" w:cs="黑体"/>
          <w:color w:val="000000"/>
          <w:sz w:val="36"/>
          <w:szCs w:val="36"/>
          <w:b w:val="1"/>
          <w:bCs w:val="1"/>
        </w:rPr>
        <w:t xml:space="preserve">警示大会讲话稿篇2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　　&gt;一、坚定理想信念，永葆清正廉洁的政治本色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　　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　　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　　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　　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　&gt;　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　　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　　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要持之以恒正风肃纪。作风问题绝不是小事。习近平总书记早在20_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　　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&gt;　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　　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　　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　　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　　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　　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警示大会讲话稿篇3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当前正值全区上下“决战三季度、冲刺四季度”的关键时期，各项工作时间紧、任务重，但在抓工作的同时，“反腐倡廉仍需常抓不懈，拒腐防变仍需警钟长鸣”。今天，经区委研究决定，召开这次全区领导干部警示教育大会，也是再一次给全区党员干部敲敲党风廉政建设警钟。这次会议主要是基于两个方面的考虑：一是紧密结合党的群众路线教育实践活动，加强对全区党员干部尤其是领导干部的警示教育，进一步增强反对“四风”、改进作风的自觉性和主动性;二是以案说法、以案为鉴，以身边的案件来警示教育大家，引导全区领导干部进一步加强党性修养，筑牢拒腐防变的思想道德防线。这既表明了区委坚决惩治、预防腐败的态度和决心，也是区委对我们在座全体同志的一种真心爱护和殷切期望。</w:t>
      </w:r>
    </w:p>
    <w:p>
      <w:pPr>
        <w:ind w:left="0" w:right="0" w:firstLine="560"/>
        <w:spacing w:before="450" w:after="450" w:line="312" w:lineRule="auto"/>
      </w:pPr>
      <w:r>
        <w:rPr>
          <w:rFonts w:ascii="宋体" w:hAnsi="宋体" w:eastAsia="宋体" w:cs="宋体"/>
          <w:color w:val="000"/>
          <w:sz w:val="28"/>
          <w:szCs w:val="28"/>
        </w:rPr>
        <w:t xml:space="preserve">　　古话讲“以史为鉴，可以知兴亡;以法为鉴，可以晓规则;以人为镜，可以明得失。”“前车之覆，后车之鉴。”领导干部与腐败分子之间，并没有天然的“屏障”，稍有放松懈怠，就可能滑向腐败深渊。全区广大党员干部、特别是领导干部，务必从这些违纪违法案件中吸取教训，引以为戒，时刻保持清正廉洁。下面，我讲四点意见：</w:t>
      </w:r>
    </w:p>
    <w:p>
      <w:pPr>
        <w:ind w:left="0" w:right="0" w:firstLine="560"/>
        <w:spacing w:before="450" w:after="450" w:line="312" w:lineRule="auto"/>
      </w:pPr>
      <w:r>
        <w:rPr>
          <w:rFonts w:ascii="宋体" w:hAnsi="宋体" w:eastAsia="宋体" w:cs="宋体"/>
          <w:color w:val="000"/>
          <w:sz w:val="28"/>
          <w:szCs w:val="28"/>
        </w:rPr>
        <w:t xml:space="preserve">　　&gt;一、清醒头脑，把准当前大势</w:t>
      </w:r>
    </w:p>
    <w:p>
      <w:pPr>
        <w:ind w:left="0" w:right="0" w:firstLine="560"/>
        <w:spacing w:before="450" w:after="450" w:line="312" w:lineRule="auto"/>
      </w:pPr>
      <w:r>
        <w:rPr>
          <w:rFonts w:ascii="宋体" w:hAnsi="宋体" w:eastAsia="宋体" w:cs="宋体"/>
          <w:color w:val="000"/>
          <w:sz w:val="28"/>
          <w:szCs w:val="28"/>
        </w:rPr>
        <w:t xml:space="preserve">　　党的以来，新一届中央领导集体高度重视反腐倡廉建设，把党风廉政建设和反腐败工作提高到事关我们党和国家生死存亡的战略高度，提出了一系列新思想、新要求、新举措。中央纪委迅速跟进，相继打出了一套涉及查办、约谈、巡视、抽查、信息公开等环环相扣的“组合拳”，纪委也因此成为了媒体、社会各界高度关注的“明星”。如果我们再深入梳理一下，就会发现一年来党风廉政建设和反腐败工作可以概括为“九个前所未有”：一是中央对反腐败的重视前所未有;二是认识的清醒前所未有;三是反思的勇气前所未有;四是调研的深入前所未有;五是高层的表率前所未有;六是行动的迅速前所未有;七是工作的扎实前所未有;八是群众的拥护前所未有;九是良好的效果前所未有。从这“九个前所未有”中，我们得出这样一个结论，那就是：反腐败的高压态势已经基本形成，反腐败和作风建设将是党中央在接下来的工作中常抓不懈的“重中之重”。如何正确认识当前反腐败斗争的形势，适应党风廉政建设“新常态”，必须擦亮我们的眼睛、清醒我们的头脑。我觉得这么几个方面的大势，大家还是要看清、把准的：</w:t>
      </w:r>
    </w:p>
    <w:p>
      <w:pPr>
        <w:ind w:left="0" w:right="0" w:firstLine="560"/>
        <w:spacing w:before="450" w:after="450" w:line="312" w:lineRule="auto"/>
      </w:pPr>
      <w:r>
        <w:rPr>
          <w:rFonts w:ascii="宋体" w:hAnsi="宋体" w:eastAsia="宋体" w:cs="宋体"/>
          <w:color w:val="000"/>
          <w:sz w:val="28"/>
          <w:szCs w:val="28"/>
        </w:rPr>
        <w:t xml:space="preserve">　　1.中央反腐的方向更明了、思路更清了。一直以来，中央对反腐败高度重视、态度坚决，但同时对反腐败形势的判断也在不断深化。特别是随着以来反腐败斗争的深入，中央对反腐败形势有了新的研判，思路作了新的调整。在第十八届中央纪律检查委员会第三次全体会议上指出，“坚决反对腐败，防止党在长期执政条件下腐化变质，是我们必须抓好的重大政治任务。反腐败高压态势必须继续保持，坚持以零容忍态度惩治腐败”。20xx年1月23日，中央纪委学习贯彻精神研讨班上，王岐山书记首次明确指出，“要深刻认识党风廉政建设和反腐败斗争的长期性、复杂性和艰巨性。坚持标本兼治，当前要以治标为主，为治本赢得时间。”为什么中央将反腐败的思路调整为“以治标为主，为治本赢得时间”?中医理论有一个“急则治标，缓则治本”的基本法则，以治病求本为目的。治得住标，形势就会不断向有利于治本的方向转化，治本才有前提和希望。反腐败也是如此。因此，中央这一思路的调整，主要还是因为当前反腐败斗争处于“急治标”的关键期，其目的就是坚决遏制腐败蔓延势头，为治本打好基础、做好准备。</w:t>
      </w:r>
    </w:p>
    <w:p>
      <w:pPr>
        <w:ind w:left="0" w:right="0" w:firstLine="560"/>
        <w:spacing w:before="450" w:after="450" w:line="312" w:lineRule="auto"/>
      </w:pPr>
      <w:r>
        <w:rPr>
          <w:rFonts w:ascii="宋体" w:hAnsi="宋体" w:eastAsia="宋体" w:cs="宋体"/>
          <w:color w:val="000"/>
          <w:sz w:val="28"/>
          <w:szCs w:val="28"/>
        </w:rPr>
        <w:t xml:space="preserve">　　2.打击腐败的决心更大了、拳头更重了。为落实“治标为主”这一新思路，去年以来，党中央、中央纪委连续打出了严惩腐败的“重拳”，“老虎、苍蝇一起打”，让我们看到了决心和力度。“打老虎”方面：中央态度坚决，就是重点查处以后不收敛不收手、问题线索反映集中、群众反映强烈、现在重要岗位且可能还要提拔使用的党员干部，形成有力震慑。召开至今，共有49名省部级以上干部落马，平均每个月就有2-3名省部级官员落马，由此可见新一届中央领导层的反腐败力度可以说是空前的。最近大家应该注意到了一些快退休或已经退休的省部级干部因涉腐问题被查处，特别是最近查处的苏荣、徐才厚、周永康案件，既有力证明了反腐败“零容忍”方略，又令“选择性反腐论”的言论不攻自破。“拍苍蝇”方面：中央坚持“抓大不放小”，既抓省部级，又要逐级延伸，一直抓到村一级，切实解决发生在群众身边的不正之风和腐败问题。20xx年，全国纪检监察机关查办发生在农村的案件8.3万件，处分8.7万人。同时，从严禁公款购买赠送月饼、贺卡等到整治公款送礼宴请，逐一整治群众身边“看不见”的腐败。可以说，中央在逐步拧紧螺丝、上紧发条，兼打“苍蝇”的策略也对贪腐等职务犯罪起到了由点到面的震慑作用。</w:t>
      </w:r>
    </w:p>
    <w:p>
      <w:pPr>
        <w:ind w:left="0" w:right="0" w:firstLine="560"/>
        <w:spacing w:before="450" w:after="450" w:line="312" w:lineRule="auto"/>
      </w:pPr>
      <w:r>
        <w:rPr>
          <w:rFonts w:ascii="宋体" w:hAnsi="宋体" w:eastAsia="宋体" w:cs="宋体"/>
          <w:color w:val="000"/>
          <w:sz w:val="28"/>
          <w:szCs w:val="28"/>
        </w:rPr>
        <w:t xml:space="preserve">　　3.监督管理的方法更多了、途径更广了。一方面，制度的笼子越扎越紧了。习在河北调研群众路线教育实践活动时指出，“牛栏关猫是关不住的，空隙太大，猫可以来去自如”。因此，中央、中纪委先后出台了《关于改进工作作风、密切联系群众的八项规定》、《党政机关厉行节约反对浪费条例》、《建立健全惩治和预防腐败体系20xx—20xx年工作规划》，不断扎紧制度的笼子，坚持用制度管权管事管人，让人民监督权力，让权力在阳光下运行。另一方面，“异体监督”越来越强了。自上而下的巡视监督逐渐形成常态，特别是以来，中央查办的很多腐败案件中，中央巡视组的作用异常明显。全面落实了点对点派驻监督，各级纪委向各地各单位派驻纪检机构，统一名称、统一管理，纪检监察机关转职能、转方式、转作风，突出主业主责，将纪检监察机关职能回归到党章和行政监察法要求上来，工作重点转到监督、执纪、问责上来，减少了监督掣肘。同时，中央越来越重视网络反腐，建立统一、权威的中纪委网站，在首页显眼处设置“举报指南”、“我要举报”、“举报查询”和“其他举报网站”四个链接，同时公布了信件举报和电话举报方式;人民网、新华网、新浪网等大型门户网站均在首页开设了网络监督专区，立体推进反腐工作。</w:t>
      </w:r>
    </w:p>
    <w:p>
      <w:pPr>
        <w:ind w:left="0" w:right="0" w:firstLine="560"/>
        <w:spacing w:before="450" w:after="450" w:line="312" w:lineRule="auto"/>
      </w:pPr>
      <w:r>
        <w:rPr>
          <w:rFonts w:ascii="宋体" w:hAnsi="宋体" w:eastAsia="宋体" w:cs="宋体"/>
          <w:color w:val="000"/>
          <w:sz w:val="28"/>
          <w:szCs w:val="28"/>
        </w:rPr>
        <w:t xml:space="preserve">　　4.人民群众的支持更高了、期待更大了。反腐败是永葆党的青春与活力，跳出执政“历史周期律”的重要举措，也是时刻打牢群众根基，赢得群众最广泛支持的重要方法。简单的讲，就是“你腐败，老百姓就唾弃你、反对你;你清廉，老百姓就支持你、拥护你”。总的来讲，在党中央的正确领导下，全国反腐败势头是令人兴奋的。社会各界、尤其是广大基层群众对反腐也呈现出高关注的态势，反腐获得了民众的极大支持，并被寄予厚望，一定程度上恢复了老百姓对党中央反腐倡廉的信心。整个社会舆论已经从对腐败问题的强烈不满与非议转到绝大多数持支持态度，中央也在反腐中获得了广大的民心支持，为全面深化改革赢得了坚实的民意基础。但是，我们也要看到，为什么一开始反腐百姓反应漠然?为什么反腐力度一大百姓就拥护?这说明当前的腐败现象已经到了异常严峻的地步，一定程度上严重影响了党和政府的形象，影响了广大人民群众对党和国家的信任;同时也告诫我们，群众对于腐败深恶痛绝，反腐道路很漫长，我们要做的工作还很多。</w:t>
      </w:r>
    </w:p>
    <w:p>
      <w:pPr>
        <w:ind w:left="0" w:right="0" w:firstLine="560"/>
        <w:spacing w:before="450" w:after="450" w:line="312" w:lineRule="auto"/>
      </w:pPr>
      <w:r>
        <w:rPr>
          <w:rFonts w:ascii="宋体" w:hAnsi="宋体" w:eastAsia="宋体" w:cs="宋体"/>
          <w:color w:val="000"/>
          <w:sz w:val="28"/>
          <w:szCs w:val="28"/>
        </w:rPr>
        <w:t xml:space="preserve">　&gt;　二、以案为鉴，正视腐败根源</w:t>
      </w:r>
    </w:p>
    <w:p>
      <w:pPr>
        <w:ind w:left="0" w:right="0" w:firstLine="560"/>
        <w:spacing w:before="450" w:after="450" w:line="312" w:lineRule="auto"/>
      </w:pPr>
      <w:r>
        <w:rPr>
          <w:rFonts w:ascii="宋体" w:hAnsi="宋体" w:eastAsia="宋体" w:cs="宋体"/>
          <w:color w:val="000"/>
          <w:sz w:val="28"/>
          <w:szCs w:val="28"/>
        </w:rPr>
        <w:t xml:space="preserve">　　为什么这些受党教育多年、有能力有业绩的党员干部，会一步步跌入犯罪深渊，落得一个既可耻又可悲的下场?为什么在我们反复强调党风廉政建设和反腐败工作的极端重要性，不断加大反腐力度的情况下，还有那么多人敢顶风作案、“前腐后继”?从我们所知的这些腐败案件来看，人员的职务不同、岗位不同、年龄不同、地域不同，但腐败堕落的根源却大致相同。分析起来，主要有这么几个原因，也希望大家引以为戒：</w:t>
      </w:r>
    </w:p>
    <w:p>
      <w:pPr>
        <w:ind w:left="0" w:right="0" w:firstLine="560"/>
        <w:spacing w:before="450" w:after="450" w:line="312" w:lineRule="auto"/>
      </w:pPr>
      <w:r>
        <w:rPr>
          <w:rFonts w:ascii="宋体" w:hAnsi="宋体" w:eastAsia="宋体" w:cs="宋体"/>
          <w:color w:val="000"/>
          <w:sz w:val="28"/>
          <w:szCs w:val="28"/>
        </w:rPr>
        <w:t xml:space="preserve">　　1.理想信念动摇，思想道德滑坡。理想信念统率着人的灵魂，是党员干部的精神支柱，决定着党员干部的人生走向。理想信念一旦动摇了，精神支柱垮掉了，就必然失去坚定的政治方向，失去健康向上的工作和生活态度，必然在权力、金钱、美色的诱惑面前栽跟头原铁道部部长刘志军，从“高铁第一人”到“阶下囚”，究其原因就是理想信念上出现了偏差，成为名利、地位、金钱、美色的俘虏，最终走上违法犯罪的道路。至案发，共受贿6460万余元，涉案金额更是高达30亿。</w:t>
      </w:r>
    </w:p>
    <w:p>
      <w:pPr>
        <w:ind w:left="0" w:right="0" w:firstLine="560"/>
        <w:spacing w:before="450" w:after="450" w:line="312" w:lineRule="auto"/>
      </w:pPr>
      <w:r>
        <w:rPr>
          <w:rFonts w:ascii="宋体" w:hAnsi="宋体" w:eastAsia="宋体" w:cs="宋体"/>
          <w:color w:val="000"/>
          <w:sz w:val="28"/>
          <w:szCs w:val="28"/>
        </w:rPr>
        <w:t xml:space="preserve">　　2.自我认同失衡，攀比之风加重。作为党的干部，不要求你清心寡欲，但起码要做到安分守己，特别是在物质生活上一定要保持一颗平常心。习在北大考察时谆谆告诫学生，“当官就不要想发财，想发财就不要去当官”;也说过，“当官、发财，应当两道”。现在我们有的党员干部，总喜欢什么都拿来比一比，总觉得自己是社会精英群体，付出得多，回报自然也要多。党员干部来自群众，掌握了群众赋予的公权力，是为了更好地为群众服务的。“海阔凭鱼跃，天空任鸟飞”，这是你的自由。但如果你还想留在岗位上，那请你克制内心的不良欲望，认真干事、踏实做人。</w:t>
      </w:r>
    </w:p>
    <w:p>
      <w:pPr>
        <w:ind w:left="0" w:right="0" w:firstLine="560"/>
        <w:spacing w:before="450" w:after="450" w:line="312" w:lineRule="auto"/>
      </w:pPr>
      <w:r>
        <w:rPr>
          <w:rFonts w:ascii="宋体" w:hAnsi="宋体" w:eastAsia="宋体" w:cs="宋体"/>
          <w:color w:val="000"/>
          <w:sz w:val="28"/>
          <w:szCs w:val="28"/>
        </w:rPr>
        <w:t xml:space="preserve">　　3.敬畏意识缺失，侥幸心理抬头。大多数腐败分子在犯罪前，都是党培养多年的优秀干部，有着较强的是非辨别能力，但为什么还是明知不可为而为之?特别是看着身边一个个惨痛的教训，为什么还不引以为戒，还要继续去以身试法?一个重要因素就是心存侥幸。他们自认为手段比较隐蔽，知情人少，觉得自己在这个方面不会出问题。事实上，腐败分子无论手法有多高、隐藏有多久，总会有“伸手必被捉”的那一天。所以侥幸要不得，侥幸的结果往往是不幸，在党纪国法上千万不能心存侥幸，否则必将自食其果、悔之晚矣。</w:t>
      </w:r>
    </w:p>
    <w:p>
      <w:pPr>
        <w:ind w:left="0" w:right="0" w:firstLine="560"/>
        <w:spacing w:before="450" w:after="450" w:line="312" w:lineRule="auto"/>
      </w:pPr>
      <w:r>
        <w:rPr>
          <w:rFonts w:ascii="宋体" w:hAnsi="宋体" w:eastAsia="宋体" w:cs="宋体"/>
          <w:color w:val="000"/>
          <w:sz w:val="28"/>
          <w:szCs w:val="28"/>
        </w:rPr>
        <w:t xml:space="preserve">　　4.权利过于集中，制度约束失效。权力是把“双刃剑”，当权力运行过分集中又缺乏有效监督时，如果把握不好或观念发生偏差，就可能成为个人谋取私利的工具，就会做出许多无法挽回、难以回头的错事、坏事。没有监督，有的人就容易经受不住诱惑，就想把人民赋予的权力当作谋取个人私利的工具。在他们眼里，权就是与钱交易的等价物，有权就要捞钱，有钱就有了一切，从而置党纪国法于脑后，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&gt;三、警钟长鸣，坚守自律底线</w:t>
      </w:r>
    </w:p>
    <w:p>
      <w:pPr>
        <w:ind w:left="0" w:right="0" w:firstLine="560"/>
        <w:spacing w:before="450" w:after="450" w:line="312" w:lineRule="auto"/>
      </w:pPr>
      <w:r>
        <w:rPr>
          <w:rFonts w:ascii="宋体" w:hAnsi="宋体" w:eastAsia="宋体" w:cs="宋体"/>
          <w:color w:val="000"/>
          <w:sz w:val="28"/>
          <w:szCs w:val="28"/>
        </w:rPr>
        <w:t xml:space="preserve">　　当前，吴兴正处在“经济强区、科技新城、生态家园、幸福吴兴”建设的关键期，也处在各项改革任务的深化期，任重而道远。要顺利完成各项目标任务，关键在党员干部。我们既需要想干事、会干事的干部，更需要干成事、不出事的干部。想干事，是一种态度、一种责任;会干事，是一种能力、一种胆识;干成事，是一种追求、一种效益;不出事，是一种底线、一种坚守。不出事与想干事、会干事、干成事是相辅相成的，不出事是党员干部、尤其是领导干部的底线。大家是时刻算算“七本账”，始终守住那条线：</w:t>
      </w:r>
    </w:p>
    <w:p>
      <w:pPr>
        <w:ind w:left="0" w:right="0" w:firstLine="560"/>
        <w:spacing w:before="450" w:after="450" w:line="312" w:lineRule="auto"/>
      </w:pPr>
      <w:r>
        <w:rPr>
          <w:rFonts w:ascii="宋体" w:hAnsi="宋体" w:eastAsia="宋体" w:cs="宋体"/>
          <w:color w:val="000"/>
          <w:sz w:val="28"/>
          <w:szCs w:val="28"/>
        </w:rPr>
        <w:t xml:space="preserve">　　1.强化党性修养，算好“政治账”。党性修养是党员干部必须时刻牢记、不断提高的基本素质。党性修养出了问题，必然导致政治上的动摇;政治上的动摇，必然导致经济上、生活上犯错误。党员干部勤廉从政是党性修养的一部分，也是算好“政治账”的基础。党员干部坚持不断地提升自身党性修养，不断内化为党为人民服务的动力，做到勤廉从政，就会得到组织上的信任和培养，政治上就会不断进步。如果没了党性、缺了修养，堕落为腐败分子，公职、党籍丢了，多年的辛苦努力毁于一旦，不仅断送自己的政治前途和宝贵尊严，也会给党和国家的形象造成严重损害。大家要认识到清正廉洁使人政治进步，腐败堕落使人自毁前程，“政治账”一定要时刻在脑中算一算。</w:t>
      </w:r>
    </w:p>
    <w:p>
      <w:pPr>
        <w:ind w:left="0" w:right="0" w:firstLine="560"/>
        <w:spacing w:before="450" w:after="450" w:line="312" w:lineRule="auto"/>
      </w:pPr>
      <w:r>
        <w:rPr>
          <w:rFonts w:ascii="宋体" w:hAnsi="宋体" w:eastAsia="宋体" w:cs="宋体"/>
          <w:color w:val="000"/>
          <w:sz w:val="28"/>
          <w:szCs w:val="28"/>
        </w:rPr>
        <w:t xml:space="preserve">　　2.正确对待利益，算好“经济账”。面对社会上的种种利益诱惑，特别是“金钱至上”的错误思潮，能不能坚持正确的利益观，对党员干部是一个非常现实的考验。一些干部违纪违法，就是把物质利益、把“钱”看得太重，这就是没算好“经济账”。党员干部都有稳定的收入和待遇，搞贪污腐败，最终会落入法网，受到法律的制裁，既丢掉了个人现有的工作机会和生活待遇，又造成下半生生活无着落的凄凉，得不偿失。算“经济账”，就是要认识到清廉使人衣食无忧，腐败使人倾家荡产，做到不义之财不取，不法之事不为。</w:t>
      </w:r>
    </w:p>
    <w:p>
      <w:pPr>
        <w:ind w:left="0" w:right="0" w:firstLine="560"/>
        <w:spacing w:before="450" w:after="450" w:line="312" w:lineRule="auto"/>
      </w:pPr>
      <w:r>
        <w:rPr>
          <w:rFonts w:ascii="宋体" w:hAnsi="宋体" w:eastAsia="宋体" w:cs="宋体"/>
          <w:color w:val="000"/>
          <w:sz w:val="28"/>
          <w:szCs w:val="28"/>
        </w:rPr>
        <w:t xml:space="preserve">　　3.牢记身前身后，算好“名誉账”。党员干部还是拥有一定的社会地位、受人尊重的，如果因腐败而犯罪，既连累组织，又自毁声誉。现在中纪委的通报力度不断加大，一星期、半个月就要通报一次，通报时还会指名道姓，讲得清清楚楚。同志们，现在是信息时代、网络社会，任何的风吹草动很快就会被传到网上。我们应该看过一些负面报道的网友跟帖，可以说是骂声一片。仔细想一想，一旦因为腐败问题被曝光，从“座上宾”到“阶下囚”，坐“过山车”式大起大落的人生，不是每个人都可以承受得了的。算“名誉账”，就是要认清清廉受到尊重，腐败身败名裂，从而视名节如生命，树立清正廉洁的良好形象。</w:t>
      </w:r>
    </w:p>
    <w:p>
      <w:pPr>
        <w:ind w:left="0" w:right="0" w:firstLine="560"/>
        <w:spacing w:before="450" w:after="450" w:line="312" w:lineRule="auto"/>
      </w:pPr>
      <w:r>
        <w:rPr>
          <w:rFonts w:ascii="宋体" w:hAnsi="宋体" w:eastAsia="宋体" w:cs="宋体"/>
          <w:color w:val="000"/>
          <w:sz w:val="28"/>
          <w:szCs w:val="28"/>
        </w:rPr>
        <w:t xml:space="preserve">　　4.多为家人着想，算好“家庭账”。对家人不能溺爱，不能是单纯满足物质条件的庸俗的爱，也不能是建立在损害国家和人民利益基础上的、无原则的自私的爱。这样的爱其实是一种伤害，害了别人，害了自己，最终也会害了自己所爱的亲人。对家人更要严格教育，不断提高他们的道德水准和法纪观念，自觉做到合理合法干事，防止家人利用你的职权捞取好处。一旦走向犯罪，必然会影响全家，一个原本和美的家庭将会坠入痛苦的深渊，不仅无法孝敬自己的父母，照顾妻儿，还使得父母妻儿在人前丧失尊严，甚至妻离子散、家破人亡。</w:t>
      </w:r>
    </w:p>
    <w:p>
      <w:pPr>
        <w:ind w:left="0" w:right="0" w:firstLine="560"/>
        <w:spacing w:before="450" w:after="450" w:line="312" w:lineRule="auto"/>
      </w:pPr>
      <w:r>
        <w:rPr>
          <w:rFonts w:ascii="宋体" w:hAnsi="宋体" w:eastAsia="宋体" w:cs="宋体"/>
          <w:color w:val="000"/>
          <w:sz w:val="28"/>
          <w:szCs w:val="28"/>
        </w:rPr>
        <w:t xml:space="preserve">　　5.谨慎交友往来，算好“友情账”。为官交友，必须慎之又慎，防止一念之差导致天壤之别。习告诫我们，“要坚决远离各种‘小圈子’、‘小兄弟’，坚决杜绝低俗的投桃报李的行为”。现实生活中，一些领导干部就是因为交友不慎，被一些所谓的“朋友”拉下马，送进铁网高墙。因此，党员干部交友，一定要讲政治、讲原则、讲党性，慎交友、交好友。一个廉洁有为的领导干部，自然会受到群众敬佩，下属爱戴和亲朋好友的亲近。如果走上犯罪道路，最终会落得众叛亲离。</w:t>
      </w:r>
    </w:p>
    <w:p>
      <w:pPr>
        <w:ind w:left="0" w:right="0" w:firstLine="560"/>
        <w:spacing w:before="450" w:after="450" w:line="312" w:lineRule="auto"/>
      </w:pPr>
      <w:r>
        <w:rPr>
          <w:rFonts w:ascii="宋体" w:hAnsi="宋体" w:eastAsia="宋体" w:cs="宋体"/>
          <w:color w:val="000"/>
          <w:sz w:val="28"/>
          <w:szCs w:val="28"/>
        </w:rPr>
        <w:t xml:space="preserve">　　6.主动接受监督，算好“自由账”。监督是权力的“守护神”，阳光是最好的防腐剂，权力一旦失去监督，必然导致腐败。对党员干部而言，组织对你的监督，决不是跟你过不去，更不是整你，而是一种关心和保护。现实中一些党员干部，不理解组织的苦心，面对组织的监督感到不自由，视组织的提醒和监督为无物，忘乎所以、为所欲为，甚至想方设法逃避监督、对抗监督，追求没有约束、没有边界的“自由”，最终却把自己送进牢房，连最基本的自由也失去了。算“自由账”，就是希望大家主动接受监督，乐于接受监督，天底下没有绝对的自由，管得住自己才能享受最大的自由。</w:t>
      </w:r>
    </w:p>
    <w:p>
      <w:pPr>
        <w:ind w:left="0" w:right="0" w:firstLine="560"/>
        <w:spacing w:before="450" w:after="450" w:line="312" w:lineRule="auto"/>
      </w:pPr>
      <w:r>
        <w:rPr>
          <w:rFonts w:ascii="宋体" w:hAnsi="宋体" w:eastAsia="宋体" w:cs="宋体"/>
          <w:color w:val="000"/>
          <w:sz w:val="28"/>
          <w:szCs w:val="28"/>
        </w:rPr>
        <w:t xml:space="preserve">　　7.远离低级趣味，算好“健康账”。生活作风反映出一个党员干部的人格精神和道德品质。这些年，随着经济的发展和生活水平的提高，一些领导干部淡忘了我们党艰苦奋斗的好传统，消极颓废、奢侈享乐之风渐长，权力逐渐迅速异化为获得金钱、美色的工具，从而跌入权钱交易、权色交易的深渊。一旦如此，难免就会出现精神高度紧张、心理压力加重，造成体质衰退，危及健康。算“健康账”，就是希望大家认识到清廉使人心宽体健，腐败使人身心交瘁，多想想腐败行为和牢狱之灾给身心健康带来的危害，从而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　　&gt;四、建章立制，筑牢反腐防线</w:t>
      </w:r>
    </w:p>
    <w:p>
      <w:pPr>
        <w:ind w:left="0" w:right="0" w:firstLine="560"/>
        <w:spacing w:before="450" w:after="450" w:line="312" w:lineRule="auto"/>
      </w:pPr>
      <w:r>
        <w:rPr>
          <w:rFonts w:ascii="宋体" w:hAnsi="宋体" w:eastAsia="宋体" w:cs="宋体"/>
          <w:color w:val="000"/>
          <w:sz w:val="28"/>
          <w:szCs w:val="28"/>
        </w:rPr>
        <w:t xml:space="preserve">　　王岐山指出，“要加强理想信念教育，使领导干部‘不想腐’;强化制度建设和监督管理，使领导干部‘不能腐’;坚持有腐必惩、有贪必肃，使领导干部‘不敢腐’”，“现在‘不敢腐’已初见成效，‘不能腐’、‘不想腐’还要靠制度创新”。习更是在庆祝全国人民代表大会成立60周年大会上强调，要“抓紧形成不想腐、不能腐、不敢腐的有效机制，让权力在阳光下运行”。要使我们的党员干部真正做到“不想腐、不能腐、不敢腐”，除了强调廉洁自律、修身养性，更要从制度机制上下好功夫。</w:t>
      </w:r>
    </w:p>
    <w:p>
      <w:pPr>
        <w:ind w:left="0" w:right="0" w:firstLine="560"/>
        <w:spacing w:before="450" w:after="450" w:line="312" w:lineRule="auto"/>
      </w:pPr>
      <w:r>
        <w:rPr>
          <w:rFonts w:ascii="宋体" w:hAnsi="宋体" w:eastAsia="宋体" w:cs="宋体"/>
          <w:color w:val="000"/>
          <w:sz w:val="28"/>
          <w:szCs w:val="28"/>
        </w:rPr>
        <w:t xml:space="preserve">　　1.要着眼常态教育。各级党组织要紧密结合在全区“勤廉携行、阳光吴兴”集中宣教活动，建立常态化教育机制，加强党风党纪、廉政法规和从政道德教育，深化示范教育、警示教育和以情景案例为重点的岗位廉政风险教育，筑牢拒腐防变思想道德防线。要通过理论中心组学习、勤廉吴兴大讲坛、参观警示教育基地等形式，引导广大党员干部时刻绷紧廉政这根弦。大力开展廉政文化“6+1”精品示范点创建，打造具有吴兴特色的廉政文化品牌，发挥廉洁文化在反腐倡廉中的教育、示范、熏陶和导向作用。</w:t>
      </w:r>
    </w:p>
    <w:p>
      <w:pPr>
        <w:ind w:left="0" w:right="0" w:firstLine="560"/>
        <w:spacing w:before="450" w:after="450" w:line="312" w:lineRule="auto"/>
      </w:pPr>
      <w:r>
        <w:rPr>
          <w:rFonts w:ascii="宋体" w:hAnsi="宋体" w:eastAsia="宋体" w:cs="宋体"/>
          <w:color w:val="000"/>
          <w:sz w:val="28"/>
          <w:szCs w:val="28"/>
        </w:rPr>
        <w:t xml:space="preserve">　　2.要着眼有效监管。按照权力行使到哪里、活动延伸到哪里，监督就开展到哪里的要求，建立有效监管机制，发现干部存在苗头性、倾向性问题要及时提醒、及时指出，在错误未发生之前“亮红灯”、“踩刹车”，防止越滑越快、越滑越远、越滑越深。不断延伸拓宽干部监督渠道，特别要加强对干部“八小时”以外的监管，把有效的教育管理延伸到生活圈、社交圈。要进一步加强廉政风险防控机制建设，科学配置和依法规范各单位各部门职责权限，深化行政审批制度改革，不断强化重点领域和关键环节权力运行的风险预防。加强对领导干部报告个人有关事项情况的抽查核实，建立乡科级领导干部动态信息库，完善干部勤廉评价体系。要健全完善法律监督、民主监督、群众监督、舆论监督的“大监督体系”，探索运用和规范互联网监督。</w:t>
      </w:r>
    </w:p>
    <w:p>
      <w:pPr>
        <w:ind w:left="0" w:right="0" w:firstLine="560"/>
        <w:spacing w:before="450" w:after="450" w:line="312" w:lineRule="auto"/>
      </w:pPr>
      <w:r>
        <w:rPr>
          <w:rFonts w:ascii="宋体" w:hAnsi="宋体" w:eastAsia="宋体" w:cs="宋体"/>
          <w:color w:val="000"/>
          <w:sz w:val="28"/>
          <w:szCs w:val="28"/>
        </w:rPr>
        <w:t xml:space="preserve">　　3.要着眼制度落地。围绕“阳光吴兴”建设，我们构建了“五事阳光”权力制约和监督体系，制定了党政正职“五不直接分管”和末位表态制度。这些制度能不能取得预期的效果，关键要建立制度落地机制，使制度得以执行到位。在落实党风廉政建设责任制上，要认真执行党风廉政建设党委主体责任、纪委监督责任报告制度，每年要分别向上级党委和纪委报告履行党风廉政建设主体责任情况;各级纪委(纪工委、纪检组)对本单位党风廉政建设负监督责任，每年向同级党委(党组)和上级纪委报告履行党风廉政建设监督责任情况。认真执行纪委约谈制度，在党风廉政建设责任制检查中发现问题较多、群众来信来访反映较多、违纪违法案件较多时，由纪委负责人约谈领导干部，开展提醒教育并责令整改。在加强政府投资项目监管上，要认真执行政府投资重点建设项目“挂图督查”制度，推行“一函两书”，实现效廉双优。在保持党员干部廉洁从政上，各级领导干部要以干净干事不出事为底线，不仅要管住自己，也要管好队伍，管好下属、家属和身边工作人员，带头做勤政廉政的表率。</w:t>
      </w:r>
    </w:p>
    <w:p>
      <w:pPr>
        <w:ind w:left="0" w:right="0" w:firstLine="560"/>
        <w:spacing w:before="450" w:after="450" w:line="312" w:lineRule="auto"/>
      </w:pPr>
      <w:r>
        <w:rPr>
          <w:rFonts w:ascii="宋体" w:hAnsi="宋体" w:eastAsia="宋体" w:cs="宋体"/>
          <w:color w:val="000"/>
          <w:sz w:val="28"/>
          <w:szCs w:val="28"/>
        </w:rPr>
        <w:t xml:space="preserve">　　4.要着眼正风肃纪。坚决执行党的政治纪律、组织纪律、工作纪律、财经纪律和生活纪律等规定，各级党组织要营造氛围，坚决纠正无组织无纪律、自由主义、好人主义等现象;党员干部特别是领导干部要正确处理个人与组织的关系，做到坚决服从。全面落实《党政机关厉行节约反对浪费条例》等制度，确保公务接待、精文简会、“三公”经费管理公开等要求落到实处。下一步，各级纪检监察组织要盯牢重要节点，抓住具体问题，继续加大监督检查力度，坚决防止反弹和回潮，营造风清气正的良好环境。</w:t>
      </w:r>
    </w:p>
    <w:p>
      <w:pPr>
        <w:ind w:left="0" w:right="0" w:firstLine="560"/>
        <w:spacing w:before="450" w:after="450" w:line="312" w:lineRule="auto"/>
      </w:pPr>
      <w:r>
        <w:rPr>
          <w:rFonts w:ascii="宋体" w:hAnsi="宋体" w:eastAsia="宋体" w:cs="宋体"/>
          <w:color w:val="000"/>
          <w:sz w:val="28"/>
          <w:szCs w:val="28"/>
        </w:rPr>
        <w:t xml:space="preserve">　　5.要着眼严查严办。严肃查处领导干部贪污贿赂、买官卖官、徇私枉法、腐化堕落、失职渎职案件，严肃查办发生在重点领域、关键环节和群众身边的腐败案件。特别是对顶风作案，影响恶劣的害群之马，要坚决予以从重从严从快打击。同时，要切实发挥查办案件的治本功能，做好“后半篇”文章，通过建立健全以案说纪促教育、查找漏洞促整改、完善制度促管理的工作机制，实现法纪效果、政治效果和社会效果的最大化。纪检、检察机关查办案件，一方面要对腐败分子起到惩戒和威慑的作用，另一方面则要对广大干部起到挽救警醒的作用。所以，各级纪检监察机关也是“干部之家”，对于该保护的要保护，对受到诬告的干部要为其澄清事实、撑腰说话，保护我们干部干事创业的积极性。</w:t>
      </w:r>
    </w:p>
    <w:p>
      <w:pPr>
        <w:ind w:left="0" w:right="0" w:firstLine="560"/>
        <w:spacing w:before="450" w:after="450" w:line="312" w:lineRule="auto"/>
      </w:pPr>
      <w:r>
        <w:rPr>
          <w:rFonts w:ascii="宋体" w:hAnsi="宋体" w:eastAsia="宋体" w:cs="宋体"/>
          <w:color w:val="000"/>
          <w:sz w:val="28"/>
          <w:szCs w:val="28"/>
        </w:rPr>
        <w:t xml:space="preserve">　　这里特别强调一下，区里出台了《关于落实党风廉政建设党委主体责任和纪委监督责任的实施办法》，明确各级党委(党组)及其主要负责人是党风廉政建设的责任主体。现在我们有的党委(党组)书记认识不到位，谈起经济工作来头头是道，对于党风廉政建设却是不想抓、不愿抓、不真抓、不会抓、不敢抓。必须要拿出“当战士不当绅士”的态度，切实履行好主体责任。各级纪检监察组织要协助党委(党组)抓好党风廉政建设和反腐败工作，认真履行好监督职能，认真搞好组织协调，形成强大合力。对发生重大腐败案件和不正之风长期滋生蔓延的地方、部门和单位，实行“一案双查”，就是既要追究当事人责任，又要追究相关领导责任，推动党风廉政建设责任制不折不扣落地生根。</w:t>
      </w:r>
    </w:p>
    <w:p>
      <w:pPr>
        <w:ind w:left="0" w:right="0" w:firstLine="560"/>
        <w:spacing w:before="450" w:after="450" w:line="312" w:lineRule="auto"/>
      </w:pPr>
      <w:r>
        <w:rPr>
          <w:rFonts w:ascii="宋体" w:hAnsi="宋体" w:eastAsia="宋体" w:cs="宋体"/>
          <w:color w:val="000"/>
          <w:sz w:val="28"/>
          <w:szCs w:val="28"/>
        </w:rPr>
        <w:t xml:space="preserve">　　最后，送给大家四句话，也是共勉：第一，希望大家做一个进步的人，既要干事立业，更要干净廉洁;第二，希望大家做一个聪明的人，“聪明的人以别人的教训教育自己，愚蠢的人以自己的教训警醒别人”;第三，希望大家做一个清醒的人，违法违纪的事坚决不做、诱惑的事拒绝去做、尽责的事认真去做;第四，希望大家做一个清白的人，不辜负党和人民的信任，以实际行动为加快建设“经济强区、科技新城、生态家园、幸福吴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警示大会讲话稿篇4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XX市20_年党员领导干部廉洁从政警示教育大会。刚才市委副书记、XX围绕如何不忘初心、从严治党、当好表率，与大家畅谈交流。我想大家，一定感触很深，受益匪浅，会议结束后一定要搞好专题讨论，下面我再结合工作实际，谈三点意见：</w:t>
      </w:r>
    </w:p>
    <w:p>
      <w:pPr>
        <w:ind w:left="0" w:right="0" w:firstLine="560"/>
        <w:spacing w:before="450" w:after="450" w:line="312" w:lineRule="auto"/>
      </w:pPr>
      <w:r>
        <w:rPr>
          <w:rFonts w:ascii="宋体" w:hAnsi="宋体" w:eastAsia="宋体" w:cs="宋体"/>
          <w:color w:val="000"/>
          <w:sz w:val="28"/>
          <w:szCs w:val="28"/>
        </w:rPr>
        <w:t xml:space="preserve">　　一是时刻警钟长鸣。3月23日，是党中央、毛主席离开西柏坡“进京赶考”纪念日。我们市委“一班人”定期开展党员领导干部廉洁从政警示教育日活动，告诫党员干部“赶考”之心不能丢、贪腐之念不能有。刚才，大家集中观看了革命专题片《XX》，重温老一辈革命家XX同志坚持原则、不搞特权、关心群众疾苦的崇高风范;翻阅了市纪委编印的被审查领导干部《忏悔录》，思想和灵魂深处受到触动。通过正反两个方面，进行警示教育，我们守初心、知敬畏、不忘本的思想自觉一定要有所增强。</w:t>
      </w:r>
    </w:p>
    <w:p>
      <w:pPr>
        <w:ind w:left="0" w:right="0" w:firstLine="560"/>
        <w:spacing w:before="450" w:after="450" w:line="312" w:lineRule="auto"/>
      </w:pPr>
      <w:r>
        <w:rPr>
          <w:rFonts w:ascii="宋体" w:hAnsi="宋体" w:eastAsia="宋体" w:cs="宋体"/>
          <w:color w:val="000"/>
          <w:sz w:val="28"/>
          <w:szCs w:val="28"/>
        </w:rPr>
        <w:t xml:space="preserve">　　二是深入反观对照。不忘初心，意味着责任、意味着担当、意味着奉献、意味着坚守。每一名共产党员特别是党员领导干部，必须从自身做起，勇于自我革命，真正做到打铁必须自身硬。XX作为省会城市，管党治党在全省具有风向标作用，必须义不容辞地担当起全面从严治党的政治责任，为全省引领示范。要把学习贯彻习近平新时代中国特色社会主义思想和党的十九大精神推向深入，把党的政治建设作为根本性建设，把坚持和加强党的全面领导落到实处，把正风肃纪进一步抓严抓实，以自我革命的精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是切实防微杜渐。在新时代“大考”中，“关键少数”要在自我革命上当好表率。要把好理想信念的“总开关”，带头做共产主义远大理想和中国特色社会主义共同理想的坚定信仰者和忠实实践者;要夯实政治纪律的“压舱石”，把政治纪律和政治规矩铭记于心、实践于行;要强化勇于担当的责任感，在打好“三大攻坚战”、推动高质量发展、推进全面从严治党、满足人民对美好生活需要等重大问题上，展示奋发有为的风采;要炼就干事创业的“铁肩膀”，尤其在大学习、大调研上真正深入进去，发现问题、研究问题、解决问题。</w:t>
      </w:r>
    </w:p>
    <w:p>
      <w:pPr>
        <w:ind w:left="0" w:right="0" w:firstLine="560"/>
        <w:spacing w:before="450" w:after="450" w:line="312" w:lineRule="auto"/>
      </w:pPr>
      <w:r>
        <w:rPr>
          <w:rFonts w:ascii="宋体" w:hAnsi="宋体" w:eastAsia="宋体" w:cs="宋体"/>
          <w:color w:val="000"/>
          <w:sz w:val="28"/>
          <w:szCs w:val="28"/>
        </w:rPr>
        <w:t xml:space="preserve">　　四是永葆党员本色。全市党员领导干部要不忘初心、牢记使命，始终保持“赶考”心态，旗帜鲜明讲政治，自觉担当领导责任和示范责任，强化修身律己，增强拒腐防变的免疫力，要涵养廉洁从政的好家风，防止“枕边风”成为贪腐的导火索，防止子女打着自己的旗号非法牟利，防止身边人把自己“拉下水”。永葆共产党人的政治本色，在新时代展现新气象新作为，向党和人民交上一份优异答卷。</w:t>
      </w:r>
    </w:p>
    <w:p>
      <w:pPr>
        <w:ind w:left="0" w:right="0" w:firstLine="560"/>
        <w:spacing w:before="450" w:after="450" w:line="312" w:lineRule="auto"/>
      </w:pPr>
      <w:r>
        <w:rPr>
          <w:rFonts w:ascii="黑体" w:hAnsi="黑体" w:eastAsia="黑体" w:cs="黑体"/>
          <w:color w:val="000000"/>
          <w:sz w:val="36"/>
          <w:szCs w:val="36"/>
          <w:b w:val="1"/>
          <w:bCs w:val="1"/>
        </w:rPr>
        <w:t xml:space="preserve">警示大会讲话稿篇5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通过今天的警示教育大会，我感触很深，震动很大，进一步认识到了党纪国法是一条“高压线”，千万触犯不得，在权力和金钱面前，要抵得住诱惑，做到慎思慎独，时刻筑牢拒腐防变的思想防线。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&gt;　　一、加强教育，树立工作新风尚</w:t>
      </w:r>
    </w:p>
    <w:p>
      <w:pPr>
        <w:ind w:left="0" w:right="0" w:firstLine="560"/>
        <w:spacing w:before="450" w:after="450" w:line="312" w:lineRule="auto"/>
      </w:pPr>
      <w:r>
        <w:rPr>
          <w:rFonts w:ascii="宋体" w:hAnsi="宋体" w:eastAsia="宋体" w:cs="宋体"/>
          <w:color w:val="000"/>
          <w:sz w:val="28"/>
          <w:szCs w:val="28"/>
        </w:rPr>
        <w:t xml:space="preserve">　　乡党委坚持把警示教育作为反腐倡廉的基础性工作来抓，提高干部拒腐防变能力。一是强化党性党风党纪教育。积极开展形式多样、内容丰富的党纪条规教育、典型引导教育和反面警示教育;二是广泛开展党的优良传统教育。认真落实党风廉政建设责任制和市纪委七届二次全会精神，大力发扬艰苦奋斗、勤俭节约的优良作风，在全乡形成弘扬正气、抵制歪风、追求正派的良好风气;三是坚持立党为公、执政为民，牢记全心全意为人民服务的宗旨。改善工作作风，优化便民服务，密切联系群众，坚持为民办实事办好事。</w:t>
      </w:r>
    </w:p>
    <w:p>
      <w:pPr>
        <w:ind w:left="0" w:right="0" w:firstLine="560"/>
        <w:spacing w:before="450" w:after="450" w:line="312" w:lineRule="auto"/>
      </w:pPr>
      <w:r>
        <w:rPr>
          <w:rFonts w:ascii="宋体" w:hAnsi="宋体" w:eastAsia="宋体" w:cs="宋体"/>
          <w:color w:val="000"/>
          <w:sz w:val="28"/>
          <w:szCs w:val="28"/>
        </w:rPr>
        <w:t xml:space="preserve">&gt;　　二、落实责任，严格执行各项规定</w:t>
      </w:r>
    </w:p>
    <w:p>
      <w:pPr>
        <w:ind w:left="0" w:right="0" w:firstLine="560"/>
        <w:spacing w:before="450" w:after="450" w:line="312" w:lineRule="auto"/>
      </w:pPr>
      <w:r>
        <w:rPr>
          <w:rFonts w:ascii="宋体" w:hAnsi="宋体" w:eastAsia="宋体" w:cs="宋体"/>
          <w:color w:val="000"/>
          <w:sz w:val="28"/>
          <w:szCs w:val="28"/>
        </w:rPr>
        <w:t xml:space="preserve">　　一是认真落实党风廉政建设工作责任制。把廉政建设渗透到每一项工作之中;紧紧抓住“责任分解、责任考核、责任追究”三个关键环节，切实做到“领导、责任、工作、措施”四个到位，将反腐倡廉工作与全乡经济工作同布置，同检查，同落实、同考核，年终依据责任书对全乡各支部的反腐倡廉工作责任制落实情况进行考核验收，严格奖惩;二是认真贯彻落实《中国******党员领导干部廉洁从政若干准则》，组织党员干部特别是党员领导干部对《廉政准则》进行全面、深入、系统的学习，在党员领导干部中开展对照《廉政准则》分析检查活动。</w:t>
      </w:r>
    </w:p>
    <w:p>
      <w:pPr>
        <w:ind w:left="0" w:right="0" w:firstLine="560"/>
        <w:spacing w:before="450" w:after="450" w:line="312" w:lineRule="auto"/>
      </w:pPr>
      <w:r>
        <w:rPr>
          <w:rFonts w:ascii="宋体" w:hAnsi="宋体" w:eastAsia="宋体" w:cs="宋体"/>
          <w:color w:val="000"/>
          <w:sz w:val="28"/>
          <w:szCs w:val="28"/>
        </w:rPr>
        <w:t xml:space="preserve">&gt;　　三、强化措施，将廉政建设与各项工作有机结合起来。</w:t>
      </w:r>
    </w:p>
    <w:p>
      <w:pPr>
        <w:ind w:left="0" w:right="0" w:firstLine="560"/>
        <w:spacing w:before="450" w:after="450" w:line="312" w:lineRule="auto"/>
      </w:pPr>
      <w:r>
        <w:rPr>
          <w:rFonts w:ascii="宋体" w:hAnsi="宋体" w:eastAsia="宋体" w:cs="宋体"/>
          <w:color w:val="000"/>
          <w:sz w:val="28"/>
          <w:szCs w:val="28"/>
        </w:rPr>
        <w:t xml:space="preserve">　　一是将反腐倡廉工作与乡干部的职能职责和工作实际相结合。通过警示教育管理，将监督管理关口前置，使全乡干部从思想上确立“风险无处不在，风险防范人人有责”的风险意识，增强工作人员的廉政意识，从而形成全员参与的廉政建设氛围。二是将内部管理和外部监督相结合。充分利用乡政府内部、科室之间、纪检监察、社会群众等监督力量，构建前期预防、中期监控、后期处置三道防线，将监督贯穿于各项工作的全过程，使反腐倡廉工作从无形变有形，从幕后到台前，形成廉政建设的坚强合力。三是将增强廉政意识和制度建设相结合。通过制度机制的完善和落实，逐步探索建立健全科学长效的反腐倡廉机制。四是将廉政建设与信息公开相结合。实行政策公开、办事条件公开、办事程序公开、办理时限公开、办理结果公开，进一步增强政府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&gt;　　四、提高修养，增强拒腐防变的能力</w:t>
      </w:r>
    </w:p>
    <w:p>
      <w:pPr>
        <w:ind w:left="0" w:right="0" w:firstLine="560"/>
        <w:spacing w:before="450" w:after="450" w:line="312" w:lineRule="auto"/>
      </w:pPr>
      <w:r>
        <w:rPr>
          <w:rFonts w:ascii="宋体" w:hAnsi="宋体" w:eastAsia="宋体" w:cs="宋体"/>
          <w:color w:val="000"/>
          <w:sz w:val="28"/>
          <w:szCs w:val="28"/>
        </w:rPr>
        <w:t xml:space="preserve">　　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执政为民的自觉性和坚定性，在思想上筑牢拒腐防变的堤坝。</w:t>
      </w:r>
    </w:p>
    <w:p>
      <w:pPr>
        <w:ind w:left="0" w:right="0" w:firstLine="560"/>
        <w:spacing w:before="450" w:after="450" w:line="312" w:lineRule="auto"/>
      </w:pPr>
      <w:r>
        <w:rPr>
          <w:rFonts w:ascii="宋体" w:hAnsi="宋体" w:eastAsia="宋体" w:cs="宋体"/>
          <w:color w:val="000"/>
          <w:sz w:val="28"/>
          <w:szCs w:val="28"/>
        </w:rPr>
        <w:t xml:space="preserve">　　2、树立正确的人生观、价值观，过好权力关和金钱关。时刻牢记权力是人民赋予的，要努力做到“情为民所系，权为民所用，利为民所谋”，克己奉公、遵纪守法、清正廉洁，老老实实做人，干干净净做事。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3、做到慎独，克服侥幸心理和无所谓态度。扎实做好本职工作，把上级领导和群众交办的事情做好。带头落实党风廉政建设责任制，构筑惩治和预防**体系，坚持教育在先、警示在先，严格惩处，保证全乡工作风清气正。</w:t>
      </w:r>
    </w:p>
    <w:p>
      <w:pPr>
        <w:ind w:left="0" w:right="0" w:firstLine="560"/>
        <w:spacing w:before="450" w:after="450" w:line="312" w:lineRule="auto"/>
      </w:pPr>
      <w:r>
        <w:rPr>
          <w:rFonts w:ascii="宋体" w:hAnsi="宋体" w:eastAsia="宋体" w:cs="宋体"/>
          <w:color w:val="000"/>
          <w:sz w:val="28"/>
          <w:szCs w:val="28"/>
        </w:rPr>
        <w:t xml:space="preserve">　　我们将落实好这次大会精神，教育每名干部正确运用手中的权力，做一名“耐得住清苦、抗得住诱惑、顶得住歪理、管得住小节”的党员干部。以实际行动向组织和群众交上一份满意的答卷!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警示大会讲话稿篇6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通报了XX案件情况。XX案件性质之恶劣、涉及人员之多、涉及职务之高、涉案金额之大,是我区建区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区X领域暴露出的违纪违法问题，X区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&gt;　　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X名正处级领导干部，X名副处级领导干部，X名科级干部和一般干部涉嫌严重违纪违法被留置，这些人大部分都在我区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X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区委深刻剖析和反思X案件产生的问题及原因，汲取教训，深入推进整改工作。一是加强理论学习,不断增强拒腐防变能力。X月X日以区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日，按照市纪委监委要求，召开了X区领导班子专门民主生活会，围绕X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日，召开了区委常委(扩大)会议，学习传达贯彻了市委《XX》《XX》X个文件重要精神。开设了“第一种形态”辅导课堂，通过面对面授课形式，对各级党组织专责工作人员进行辨惑答疑，深入解决工作中出现的各种问题，推进了“第一种形态”实践应用。全区各处级领导对分管战线部门主要负责人、各党(工)委书记对下级重点部门负责人就棚改拆迁问题开展警示廉政约谈X人次。三是开展集体廉政警示教育谈话，压实落靠“两个责任”。5月11日，区委召开了落实“两个责任”暨转变工作作风集体廉政警示教育谈话会议，就各级党组织、各战线、各部门如何落实主体责任，纪委监委、各监督执纪部门如何落实监督责任提出了具体安排部署。通过廉政谈话，用X案例以案说法，促使全区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打黑除恶专项斗争。自X月初启动违建抢建专项整治行动以来，共有市、区两级X个单位进行了联合执法，X次。通过强力开展专项整治行动，共获取涉黑涉恶线索X条，其中群众举报涉及X条，省转X条，市转X条,自排X条。对市纪委监委转办的X涉嫌黑恶势力案涉及的党员干部、公职人员为其充当保护伞的情况正在全面审查调查中;对要挟政府，涉嫌寻衅滋事的嫌疑人X等人已经抓获并刑事拘留。目前，已打击涉黑涉恶势力X起，共X人，正在核查案件X起。五是完善制度，堵塞漏洞，强化对权力制约和监督。针对X等重点领域和易发多发腐败问题的关键环节，修改完善制定了《X区X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X”发展战略，我区承载了X等X个大项目的X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区领导的亲友、同学、战友、老同事、老乡，什么关系都有，只有想不到的、没有做不到的，这种现象虽不能说比比皆是、但绝对不在少数。尤其是X项目正在实施，所有工作人员要以X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&gt;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案例为鉴，深入剖析，全面查找制度、监督和管理方面的漏洞和薄弱环节，完善预防腐败机制，制定严格的应对房屋征收领域廉政风险的机制。一是建立房屋征收监督机制。在区级层面建立与征收指挥部并行的监督小组专门监督前线指挥部工作人员的行为，同时在每个征收小组建立社区、村民代表监督员进行监督。二是规范档案管理。根据《档案法》等法律制度规定，对X档案进行一次全面的清理规范;制定房屋征收档案管理制度，明确工作责任和要求;所有X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对方案中没有明确规定的事情集体研究，防止暗箱操作，指挥部随时解决出现的问题，解决不了的报区委、区政府。四是进一步完善和规范监管机制。严格规范个案处理及房屋合法面积的认定审批程序、标准、方式、权限、审批程序和监管机制，全面防范廉政风险。五是进一步加强队伍管理。建立淘汰的管理办法，随时淘汰不合格人员，保证他们具备相应的素质能力;严格落实《X为官不为懒政怠政责任追究实施办法》《X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警示大会讲话稿篇7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市委的统一要求，我们利用晚上时间，在这里召开全市警示教育大会。主要内容是，传达两起X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X同志传达了两起严重违纪违法案例，XX同志传达了XXX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牢记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公号“老秘带你写材料”整理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2025-05-02T06:09:31+08:00</dcterms:created>
  <dcterms:modified xsi:type="dcterms:W3CDTF">2025-05-02T06:09:31+08:00</dcterms:modified>
</cp:coreProperties>
</file>

<file path=docProps/custom.xml><?xml version="1.0" encoding="utf-8"?>
<Properties xmlns="http://schemas.openxmlformats.org/officeDocument/2006/custom-properties" xmlns:vt="http://schemas.openxmlformats.org/officeDocument/2006/docPropsVTypes"/>
</file>