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为祖国贡献力量演讲稿</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为祖国贡献力量演讲稿3篇在遥远的东方，有一个非常美丽的国度，那有一片广阔的土地，她神奇又辽阔。她就是我们的祖国—中国。演讲稿类属于讲话稿，这要求它遵从讲话稿的一般写作规律，而演讲不同于一般讲话的区别，又决定了演讲稿的独特性。你是否在找正准备...</w:t>
      </w:r>
    </w:p>
    <w:p>
      <w:pPr>
        <w:ind w:left="0" w:right="0" w:firstLine="560"/>
        <w:spacing w:before="450" w:after="450" w:line="312" w:lineRule="auto"/>
      </w:pPr>
      <w:r>
        <w:rPr>
          <w:rFonts w:ascii="宋体" w:hAnsi="宋体" w:eastAsia="宋体" w:cs="宋体"/>
          <w:color w:val="000"/>
          <w:sz w:val="28"/>
          <w:szCs w:val="28"/>
        </w:rPr>
        <w:t xml:space="preserve">为祖国贡献力量演讲稿3篇</w:t>
      </w:r>
    </w:p>
    <w:p>
      <w:pPr>
        <w:ind w:left="0" w:right="0" w:firstLine="560"/>
        <w:spacing w:before="450" w:after="450" w:line="312" w:lineRule="auto"/>
      </w:pPr>
      <w:r>
        <w:rPr>
          <w:rFonts w:ascii="宋体" w:hAnsi="宋体" w:eastAsia="宋体" w:cs="宋体"/>
          <w:color w:val="000"/>
          <w:sz w:val="28"/>
          <w:szCs w:val="28"/>
        </w:rPr>
        <w:t xml:space="preserve">在遥远的东方，有一个非常美丽的国度，那有一片广阔的土地，她神奇又辽阔。她就是我们的祖国—中国。演讲稿类属于讲话稿，这要求它遵从讲话稿的一般写作规律，而演讲不同于一般讲话的区别，又决定了演讲稿的独特性。你是否在找正准备撰写“为祖国贡献力量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&gt;为祖国贡献力量演讲稿篇1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&gt;为祖国贡献力量演讲稿篇2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&gt;为祖国贡献力量演讲稿篇3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2025-05-02T10:34:01+08:00</dcterms:created>
  <dcterms:modified xsi:type="dcterms:W3CDTF">2025-05-02T10:34:01+08:00</dcterms:modified>
</cp:coreProperties>
</file>

<file path=docProps/custom.xml><?xml version="1.0" encoding="utf-8"?>
<Properties xmlns="http://schemas.openxmlformats.org/officeDocument/2006/custom-properties" xmlns:vt="http://schemas.openxmlformats.org/officeDocument/2006/docPropsVTypes"/>
</file>